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CE0E" w14:textId="77777777" w:rsidR="00CD38E4" w:rsidRPr="007C5311" w:rsidRDefault="00CD38E4" w:rsidP="00CD38E4">
      <w:pPr>
        <w:pStyle w:val="Standard"/>
        <w:jc w:val="center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PROGRAM FUNKCJONALNO - UŻYTKOWY</w:t>
      </w:r>
      <w:r w:rsidRPr="007C5311">
        <w:rPr>
          <w:rFonts w:ascii="Arial Narrow" w:hAnsi="Arial Narrow" w:cs="Times New Roman"/>
        </w:rPr>
        <w:br/>
      </w:r>
    </w:p>
    <w:p w14:paraId="60E496A5" w14:textId="77777777" w:rsidR="00CD38E4" w:rsidRPr="007C5311" w:rsidRDefault="00CD38E4" w:rsidP="00CD38E4">
      <w:pPr>
        <w:pStyle w:val="Standard"/>
        <w:jc w:val="center"/>
        <w:rPr>
          <w:rFonts w:ascii="Arial Narrow" w:hAnsi="Arial Narrow" w:cs="Times New Roman"/>
        </w:rPr>
      </w:pPr>
    </w:p>
    <w:p w14:paraId="3C74348C" w14:textId="079178A7" w:rsidR="00CD38E4" w:rsidRPr="007C5311" w:rsidRDefault="004E4A3D" w:rsidP="00CD38E4">
      <w:pPr>
        <w:pStyle w:val="Standard"/>
        <w:jc w:val="center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  <w:b/>
        </w:rPr>
        <w:t>Rozbudowa istniejącej instalacji do mocy z przedziału 49 -</w:t>
      </w:r>
      <w:r w:rsidR="00CD38E4" w:rsidRPr="007C5311">
        <w:rPr>
          <w:rFonts w:ascii="Arial Narrow" w:hAnsi="Arial Narrow" w:cs="Times New Roman"/>
          <w:b/>
        </w:rPr>
        <w:t xml:space="preserve"> 50 </w:t>
      </w:r>
      <w:proofErr w:type="spellStart"/>
      <w:r w:rsidR="00CD38E4" w:rsidRPr="007C5311">
        <w:rPr>
          <w:rFonts w:ascii="Arial Narrow" w:hAnsi="Arial Narrow" w:cs="Times New Roman"/>
          <w:b/>
        </w:rPr>
        <w:t>kWp</w:t>
      </w:r>
      <w:proofErr w:type="spellEnd"/>
      <w:r w:rsidR="00CD38E4" w:rsidRPr="007C5311">
        <w:rPr>
          <w:rFonts w:ascii="Arial Narrow" w:hAnsi="Arial Narrow" w:cs="Times New Roman"/>
        </w:rPr>
        <w:br/>
      </w:r>
    </w:p>
    <w:p w14:paraId="5110BB52" w14:textId="77777777" w:rsidR="00CD38E4" w:rsidRPr="007C5311" w:rsidRDefault="00CD38E4" w:rsidP="00CD38E4">
      <w:pPr>
        <w:pStyle w:val="Standard"/>
        <w:jc w:val="center"/>
        <w:rPr>
          <w:rFonts w:ascii="Arial Narrow" w:hAnsi="Arial Narrow" w:cs="Times New Roman"/>
        </w:rPr>
      </w:pPr>
    </w:p>
    <w:p w14:paraId="09EF182D" w14:textId="77777777" w:rsidR="00CD38E4" w:rsidRPr="007C5311" w:rsidRDefault="00CD38E4" w:rsidP="00CD38E4">
      <w:pPr>
        <w:pStyle w:val="Standard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Adres inwestycji:</w:t>
      </w:r>
    </w:p>
    <w:p w14:paraId="347F3297" w14:textId="3BCCCEE6" w:rsidR="00CD38E4" w:rsidRPr="007C5311" w:rsidRDefault="00CD38E4" w:rsidP="00CD38E4">
      <w:pPr>
        <w:pStyle w:val="Standard"/>
        <w:rPr>
          <w:rFonts w:ascii="Arial Narrow" w:hAnsi="Arial Narrow"/>
        </w:rPr>
      </w:pPr>
      <w:r w:rsidRPr="007C5311">
        <w:rPr>
          <w:rFonts w:ascii="Arial Narrow" w:hAnsi="Arial Narrow" w:cs="Times New Roman"/>
        </w:rPr>
        <w:t xml:space="preserve">Wydział </w:t>
      </w:r>
      <w:r w:rsidR="004E4A3D" w:rsidRPr="007C5311">
        <w:rPr>
          <w:rFonts w:ascii="Arial Narrow" w:hAnsi="Arial Narrow" w:cs="Times New Roman"/>
        </w:rPr>
        <w:t>Nauk Geograficznych i Geologicznych UAM</w:t>
      </w:r>
      <w:r w:rsidRPr="007C5311">
        <w:rPr>
          <w:rFonts w:ascii="Arial Narrow" w:hAnsi="Arial Narrow" w:cs="Times New Roman"/>
        </w:rPr>
        <w:br/>
      </w:r>
      <w:r w:rsidRPr="007C5311">
        <w:rPr>
          <w:rFonts w:ascii="Arial Narrow" w:hAnsi="Arial Narrow"/>
        </w:rPr>
        <w:t xml:space="preserve">ul. </w:t>
      </w:r>
      <w:r w:rsidR="004E4A3D" w:rsidRPr="007C5311">
        <w:rPr>
          <w:rFonts w:ascii="Arial Narrow" w:hAnsi="Arial Narrow"/>
        </w:rPr>
        <w:t>Bogumiła Krygowskiego 10</w:t>
      </w:r>
      <w:r w:rsidRPr="007C5311">
        <w:rPr>
          <w:rFonts w:ascii="Arial Narrow" w:hAnsi="Arial Narrow"/>
        </w:rPr>
        <w:t xml:space="preserve">, </w:t>
      </w:r>
    </w:p>
    <w:p w14:paraId="0EC4A632" w14:textId="080F0F6F" w:rsidR="00CD38E4" w:rsidRPr="007C5311" w:rsidRDefault="00CD38E4" w:rsidP="00CD38E4">
      <w:pPr>
        <w:pStyle w:val="Standard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61-</w:t>
      </w:r>
      <w:r w:rsidR="004E4A3D" w:rsidRPr="007C5311">
        <w:rPr>
          <w:rFonts w:ascii="Arial Narrow" w:hAnsi="Arial Narrow" w:cs="Times New Roman"/>
        </w:rPr>
        <w:t>681</w:t>
      </w:r>
      <w:r w:rsidRPr="007C5311">
        <w:rPr>
          <w:rFonts w:ascii="Arial Narrow" w:hAnsi="Arial Narrow" w:cs="Times New Roman"/>
        </w:rPr>
        <w:t xml:space="preserve"> Poznań</w:t>
      </w:r>
    </w:p>
    <w:p w14:paraId="29288FC0" w14:textId="77777777" w:rsidR="00CD38E4" w:rsidRPr="007C5311" w:rsidRDefault="00CD38E4" w:rsidP="00CD38E4">
      <w:pPr>
        <w:pStyle w:val="Standard"/>
        <w:rPr>
          <w:rFonts w:ascii="Arial Narrow" w:hAnsi="Arial Narrow" w:cs="Times New Roman"/>
        </w:rPr>
      </w:pPr>
    </w:p>
    <w:p w14:paraId="141F8C73" w14:textId="77777777" w:rsidR="00CD38E4" w:rsidRPr="007C5311" w:rsidRDefault="00CD38E4" w:rsidP="00CD38E4">
      <w:pPr>
        <w:pStyle w:val="Standard"/>
        <w:rPr>
          <w:rFonts w:ascii="Arial Narrow" w:hAnsi="Arial Narrow" w:cs="Times New Roman"/>
          <w:b/>
          <w:i/>
        </w:rPr>
      </w:pPr>
      <w:r w:rsidRPr="007C5311">
        <w:rPr>
          <w:rFonts w:ascii="Arial Narrow" w:hAnsi="Arial Narrow" w:cs="Times New Roman"/>
        </w:rPr>
        <w:br/>
        <w:t>Nazwa i adres zamawiającego:</w:t>
      </w:r>
      <w:r w:rsidRPr="007C5311">
        <w:rPr>
          <w:rFonts w:ascii="Arial Narrow" w:hAnsi="Arial Narrow" w:cs="Times New Roman"/>
        </w:rPr>
        <w:br/>
      </w:r>
      <w:r w:rsidRPr="007C5311">
        <w:rPr>
          <w:rStyle w:val="Uwydatnienie"/>
          <w:rFonts w:ascii="Arial Narrow" w:hAnsi="Arial Narrow" w:cs="Times New Roman"/>
          <w:i w:val="0"/>
        </w:rPr>
        <w:t>Uniwersytet</w:t>
      </w:r>
      <w:r w:rsidRPr="007C5311">
        <w:rPr>
          <w:rFonts w:ascii="Arial Narrow" w:hAnsi="Arial Narrow" w:cs="Times New Roman"/>
        </w:rPr>
        <w:t xml:space="preserve"> im. Adama Mickiewicza w </w:t>
      </w:r>
      <w:r w:rsidRPr="007C5311">
        <w:rPr>
          <w:rStyle w:val="Uwydatnienie"/>
          <w:rFonts w:ascii="Arial Narrow" w:hAnsi="Arial Narrow" w:cs="Times New Roman"/>
          <w:i w:val="0"/>
        </w:rPr>
        <w:t>Poznaniu</w:t>
      </w:r>
      <w:r w:rsidRPr="007C5311">
        <w:rPr>
          <w:rFonts w:ascii="Arial Narrow" w:hAnsi="Arial Narrow" w:cs="Times New Roman"/>
        </w:rPr>
        <w:br/>
        <w:t>ul. Wieniawskiego 1</w:t>
      </w:r>
      <w:r w:rsidRPr="007C5311">
        <w:rPr>
          <w:rFonts w:ascii="Arial Narrow" w:hAnsi="Arial Narrow" w:cs="Times New Roman"/>
        </w:rPr>
        <w:br/>
        <w:t xml:space="preserve">61-712 </w:t>
      </w:r>
      <w:r w:rsidRPr="007C5311">
        <w:rPr>
          <w:rStyle w:val="Uwydatnienie"/>
          <w:rFonts w:ascii="Arial Narrow" w:hAnsi="Arial Narrow" w:cs="Times New Roman"/>
          <w:i w:val="0"/>
        </w:rPr>
        <w:t>Poznań</w:t>
      </w:r>
    </w:p>
    <w:p w14:paraId="195BC722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70F33565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D545FEC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68F0C0DD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7723E035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65D501C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4D70994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8975094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FFB0121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7B670DC6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B886D60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7BD8CCDF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47386E6A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5AF0A575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5D08683F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26942490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C4B5C77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22704E5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7DF3797D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0088A860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5B01703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F6F810B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13B655C2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5504ABA2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2F39583B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45FAA0A8" w14:textId="77777777" w:rsidR="00CD38E4" w:rsidRPr="007C5311" w:rsidRDefault="00CD38E4" w:rsidP="00CD38E4">
      <w:pPr>
        <w:rPr>
          <w:rFonts w:ascii="Arial Narrow" w:hAnsi="Arial Narrow"/>
          <w:b/>
        </w:rPr>
      </w:pPr>
    </w:p>
    <w:p w14:paraId="3AF222FA" w14:textId="77777777" w:rsidR="00CD38E4" w:rsidRPr="007C5311" w:rsidRDefault="00CD38E4" w:rsidP="00CD38E4">
      <w:pPr>
        <w:pStyle w:val="Standard"/>
        <w:ind w:left="1080"/>
        <w:rPr>
          <w:rFonts w:ascii="Arial Narrow" w:hAnsi="Arial Narrow"/>
          <w:b/>
        </w:rPr>
      </w:pPr>
    </w:p>
    <w:p w14:paraId="76349168" w14:textId="77777777" w:rsidR="00263ECD" w:rsidRPr="007C5311" w:rsidRDefault="00CD38E4" w:rsidP="00CD38E4">
      <w:pPr>
        <w:pStyle w:val="Standard"/>
        <w:numPr>
          <w:ilvl w:val="0"/>
          <w:numId w:val="3"/>
        </w:numPr>
        <w:rPr>
          <w:rFonts w:ascii="Arial Narrow" w:hAnsi="Arial Narrow"/>
          <w:b/>
        </w:rPr>
      </w:pPr>
      <w:r w:rsidRPr="007C5311">
        <w:rPr>
          <w:rFonts w:ascii="Arial Narrow" w:hAnsi="Arial Narrow"/>
          <w:b/>
        </w:rPr>
        <w:t>Część opisowa</w:t>
      </w:r>
    </w:p>
    <w:p w14:paraId="59BB32A6" w14:textId="77777777" w:rsidR="00263ECD" w:rsidRPr="007C5311" w:rsidRDefault="00263ECD" w:rsidP="00263ECD">
      <w:pPr>
        <w:pStyle w:val="Standard"/>
        <w:rPr>
          <w:rFonts w:ascii="Arial Narrow" w:hAnsi="Arial Narrow"/>
          <w:i/>
          <w:u w:val="single"/>
        </w:rPr>
      </w:pPr>
      <w:r w:rsidRPr="007C5311">
        <w:rPr>
          <w:rFonts w:ascii="Arial Narrow" w:hAnsi="Arial Narrow"/>
          <w:i/>
          <w:u w:val="single"/>
        </w:rPr>
        <w:t>Ogólne założenia</w:t>
      </w:r>
    </w:p>
    <w:p w14:paraId="7D92EB7C" w14:textId="4568771C" w:rsidR="00263ECD" w:rsidRPr="007C5311" w:rsidRDefault="00263ECD" w:rsidP="00263ECD">
      <w:pPr>
        <w:pStyle w:val="Akapitzlist"/>
        <w:tabs>
          <w:tab w:val="left" w:pos="0"/>
        </w:tabs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W budynku przewiduje się </w:t>
      </w:r>
      <w:r w:rsidR="00680024" w:rsidRPr="007C5311">
        <w:rPr>
          <w:rFonts w:ascii="Arial Narrow" w:hAnsi="Arial Narrow"/>
        </w:rPr>
        <w:t>rozbudowę istniejącej</w:t>
      </w:r>
      <w:r w:rsidRPr="007C5311">
        <w:rPr>
          <w:rFonts w:ascii="Arial Narrow" w:hAnsi="Arial Narrow"/>
        </w:rPr>
        <w:t xml:space="preserve"> sieciowej instalacji fotowoltaicznej (PV), służącej do produkcji energii elektrycznej z promieniowania słonecznego, ukierunkowanej na wykorzystanie energii elektrycznej na potrzeby </w:t>
      </w:r>
      <w:r w:rsidR="00314EE5" w:rsidRPr="007C5311">
        <w:rPr>
          <w:rFonts w:ascii="Arial Narrow" w:hAnsi="Arial Narrow"/>
        </w:rPr>
        <w:t xml:space="preserve">własne </w:t>
      </w:r>
      <w:r w:rsidRPr="007C5311">
        <w:rPr>
          <w:rFonts w:ascii="Arial Narrow" w:hAnsi="Arial Narrow"/>
        </w:rPr>
        <w:t xml:space="preserve">budynku. </w:t>
      </w:r>
    </w:p>
    <w:p w14:paraId="5F9C531F" w14:textId="3F4CCADD" w:rsidR="00680024" w:rsidRPr="007C5311" w:rsidRDefault="00680024" w:rsidP="00263ECD">
      <w:pPr>
        <w:pStyle w:val="Akapitzlist"/>
        <w:tabs>
          <w:tab w:val="left" w:pos="0"/>
        </w:tabs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Obecnie na dachu zabudowany jest świetlik fotowoltaiczny (instalacja BIPV) o </w:t>
      </w:r>
      <w:r w:rsidR="00D430C9" w:rsidRPr="007C5311">
        <w:rPr>
          <w:rFonts w:ascii="Arial Narrow" w:hAnsi="Arial Narrow"/>
        </w:rPr>
        <w:t>sumarycznej</w:t>
      </w:r>
      <w:r w:rsidRPr="007C5311">
        <w:rPr>
          <w:rFonts w:ascii="Arial Narrow" w:hAnsi="Arial Narrow"/>
        </w:rPr>
        <w:t xml:space="preserve"> mocy 12,76 </w:t>
      </w:r>
      <w:proofErr w:type="spellStart"/>
      <w:r w:rsidRPr="007C5311">
        <w:rPr>
          <w:rFonts w:ascii="Arial Narrow" w:hAnsi="Arial Narrow"/>
        </w:rPr>
        <w:t>kWp</w:t>
      </w:r>
      <w:proofErr w:type="spellEnd"/>
      <w:r w:rsidRPr="007C5311">
        <w:rPr>
          <w:rFonts w:ascii="Arial Narrow" w:hAnsi="Arial Narrow"/>
        </w:rPr>
        <w:t>.</w:t>
      </w:r>
    </w:p>
    <w:p w14:paraId="0860E471" w14:textId="73C3F55D" w:rsidR="00263ECD" w:rsidRPr="007C5311" w:rsidRDefault="00263ECD" w:rsidP="00263ECD">
      <w:pPr>
        <w:pStyle w:val="Akapitzlist"/>
        <w:tabs>
          <w:tab w:val="left" w:pos="0"/>
        </w:tabs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>Na dachu budynku należy zaprojektować moduły fotowoltaiczne - moc wszystki</w:t>
      </w:r>
      <w:r w:rsidR="00D67212" w:rsidRPr="007C5311">
        <w:rPr>
          <w:rFonts w:ascii="Arial Narrow" w:hAnsi="Arial Narrow"/>
        </w:rPr>
        <w:t xml:space="preserve">ch modułów </w:t>
      </w:r>
      <w:r w:rsidR="00680024" w:rsidRPr="007C5311">
        <w:rPr>
          <w:rFonts w:ascii="Arial Narrow" w:hAnsi="Arial Narrow"/>
        </w:rPr>
        <w:t xml:space="preserve">z </w:t>
      </w:r>
      <w:r w:rsidR="00D430C9">
        <w:rPr>
          <w:rFonts w:ascii="Arial Narrow" w:hAnsi="Arial Narrow"/>
        </w:rPr>
        <w:t>w</w:t>
      </w:r>
      <w:r w:rsidR="00680024" w:rsidRPr="007C5311">
        <w:rPr>
          <w:rFonts w:ascii="Arial Narrow" w:hAnsi="Arial Narrow"/>
        </w:rPr>
        <w:t xml:space="preserve">łączeniem obecnie zainstalowanego świetlika </w:t>
      </w:r>
      <w:r w:rsidR="00D67212" w:rsidRPr="007C5311">
        <w:rPr>
          <w:rFonts w:ascii="Arial Narrow" w:hAnsi="Arial Narrow"/>
        </w:rPr>
        <w:t>nie przekroczy 50kW</w:t>
      </w:r>
      <w:r w:rsidR="00FA08BC" w:rsidRPr="007C5311">
        <w:rPr>
          <w:rFonts w:ascii="Arial Narrow" w:hAnsi="Arial Narrow"/>
        </w:rPr>
        <w:t>p</w:t>
      </w:r>
      <w:r w:rsidR="00D67212" w:rsidRPr="007C5311">
        <w:rPr>
          <w:rFonts w:ascii="Arial Narrow" w:hAnsi="Arial Narrow"/>
        </w:rPr>
        <w:t xml:space="preserve"> i nie będzie mniejsza niż 49 </w:t>
      </w:r>
      <w:proofErr w:type="spellStart"/>
      <w:r w:rsidR="00D67212" w:rsidRPr="007C5311">
        <w:rPr>
          <w:rFonts w:ascii="Arial Narrow" w:hAnsi="Arial Narrow"/>
        </w:rPr>
        <w:t>kWp</w:t>
      </w:r>
      <w:proofErr w:type="spellEnd"/>
      <w:r w:rsidR="00D67212" w:rsidRPr="007C5311">
        <w:rPr>
          <w:rFonts w:ascii="Arial Narrow" w:hAnsi="Arial Narrow"/>
        </w:rPr>
        <w:t>.</w:t>
      </w:r>
    </w:p>
    <w:p w14:paraId="08288837" w14:textId="77777777" w:rsidR="00263ECD" w:rsidRPr="007C5311" w:rsidRDefault="00263ECD" w:rsidP="00263ECD">
      <w:pPr>
        <w:pStyle w:val="Akapitzlist"/>
        <w:tabs>
          <w:tab w:val="left" w:pos="0"/>
        </w:tabs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Projektowana instalacja fotowoltaiczna będzie stanowiła uzupełniające źródło energii elektrycznej. </w:t>
      </w:r>
    </w:p>
    <w:p w14:paraId="15FE4C32" w14:textId="330FB0E4" w:rsidR="00263ECD" w:rsidRPr="007C5311" w:rsidRDefault="00263ECD" w:rsidP="00263ECD">
      <w:pPr>
        <w:pStyle w:val="Textbody"/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Instalacja fotowoltaiczna (PV) zostanie ulokowana </w:t>
      </w:r>
      <w:r w:rsidR="00344B09" w:rsidRPr="007C5311">
        <w:rPr>
          <w:rFonts w:ascii="Arial Narrow" w:hAnsi="Arial Narrow"/>
        </w:rPr>
        <w:t xml:space="preserve">na </w:t>
      </w:r>
      <w:r w:rsidRPr="007C5311">
        <w:rPr>
          <w:rFonts w:ascii="Arial Narrow" w:hAnsi="Arial Narrow"/>
        </w:rPr>
        <w:t xml:space="preserve">dachu budynku. </w:t>
      </w:r>
      <w:r w:rsidR="00FA08BC" w:rsidRPr="007C5311">
        <w:rPr>
          <w:rFonts w:ascii="Arial Narrow" w:hAnsi="Arial Narrow"/>
        </w:rPr>
        <w:t>Przed rozpoczęciem prac związanych z zabudową instalacji</w:t>
      </w:r>
      <w:r w:rsidR="008E2922" w:rsidRPr="007C5311">
        <w:rPr>
          <w:rFonts w:ascii="Arial Narrow" w:hAnsi="Arial Narrow"/>
        </w:rPr>
        <w:t>,</w:t>
      </w:r>
      <w:r w:rsidR="00FA08BC" w:rsidRPr="007C5311">
        <w:rPr>
          <w:rFonts w:ascii="Arial Narrow" w:hAnsi="Arial Narrow"/>
        </w:rPr>
        <w:t xml:space="preserve"> należy przewidzieć pokrycie obszaru generatora papą wierzchniego krycia (szczegóły znajdują się w Specyfikacji Technicznej Wykonania i Odbioru robót dotyczącej tej części prac).</w:t>
      </w:r>
      <w:r w:rsidRPr="007C5311">
        <w:rPr>
          <w:rFonts w:ascii="Arial Narrow" w:hAnsi="Arial Narrow"/>
        </w:rPr>
        <w:t xml:space="preserve"> Każdy z  modułów PV powinien się charakteryzować mocą znamionową nie mniejszą niż P</w:t>
      </w:r>
      <w:r w:rsidRPr="007C5311">
        <w:rPr>
          <w:rFonts w:ascii="Arial Narrow" w:hAnsi="Arial Narrow"/>
          <w:vertAlign w:val="subscript"/>
        </w:rPr>
        <w:t xml:space="preserve">MAX </w:t>
      </w:r>
      <w:r w:rsidRPr="007C5311">
        <w:rPr>
          <w:rFonts w:ascii="Arial Narrow" w:hAnsi="Arial Narrow"/>
        </w:rPr>
        <w:t>=</w:t>
      </w:r>
      <w:r w:rsidR="00680024" w:rsidRPr="007C5311">
        <w:rPr>
          <w:rFonts w:ascii="Arial Narrow" w:hAnsi="Arial Narrow"/>
        </w:rPr>
        <w:t>450</w:t>
      </w:r>
      <w:r w:rsidRPr="007C5311">
        <w:rPr>
          <w:rFonts w:ascii="Arial Narrow" w:hAnsi="Arial Narrow"/>
        </w:rPr>
        <w:t xml:space="preserve"> </w:t>
      </w:r>
      <w:proofErr w:type="spellStart"/>
      <w:r w:rsidRPr="007C5311">
        <w:rPr>
          <w:rFonts w:ascii="Arial Narrow" w:hAnsi="Arial Narrow"/>
        </w:rPr>
        <w:t>Wp</w:t>
      </w:r>
      <w:proofErr w:type="spellEnd"/>
      <w:r w:rsidRPr="007C5311">
        <w:rPr>
          <w:rFonts w:ascii="Arial Narrow" w:hAnsi="Arial Narrow"/>
        </w:rPr>
        <w:t xml:space="preserve">. Projektowana instalacja fotowoltaiczna </w:t>
      </w:r>
      <w:r w:rsidR="00492A35" w:rsidRPr="007C5311">
        <w:rPr>
          <w:rFonts w:ascii="Arial Narrow" w:hAnsi="Arial Narrow"/>
        </w:rPr>
        <w:t>będzie</w:t>
      </w:r>
      <w:r w:rsidRPr="007C5311">
        <w:rPr>
          <w:rFonts w:ascii="Arial Narrow" w:hAnsi="Arial Narrow"/>
        </w:rPr>
        <w:t xml:space="preserve"> instalacją typu „on-</w:t>
      </w:r>
      <w:proofErr w:type="spellStart"/>
      <w:r w:rsidRPr="007C5311">
        <w:rPr>
          <w:rFonts w:ascii="Arial Narrow" w:hAnsi="Arial Narrow"/>
        </w:rPr>
        <w:t>grid</w:t>
      </w:r>
      <w:proofErr w:type="spellEnd"/>
      <w:r w:rsidRPr="007C5311">
        <w:rPr>
          <w:rFonts w:ascii="Arial Narrow" w:hAnsi="Arial Narrow"/>
        </w:rPr>
        <w:t>"</w:t>
      </w:r>
      <w:r w:rsidR="00492A35" w:rsidRPr="007C5311">
        <w:rPr>
          <w:rFonts w:ascii="Arial Narrow" w:hAnsi="Arial Narrow"/>
        </w:rPr>
        <w:t>,</w:t>
      </w:r>
      <w:r w:rsidRPr="007C5311">
        <w:rPr>
          <w:rFonts w:ascii="Arial Narrow" w:hAnsi="Arial Narrow"/>
        </w:rPr>
        <w:t xml:space="preserve"> przyłączoną do sieci elektroenergetycznej. Energia elektryczna produkowana przez instalację fotowoltaiczną będzie z założenia wykorzystywana na potrzeby własne obiektu. </w:t>
      </w:r>
      <w:r w:rsidR="00027AD5" w:rsidRPr="007C5311">
        <w:rPr>
          <w:rFonts w:ascii="Arial Narrow" w:hAnsi="Arial Narrow"/>
        </w:rPr>
        <w:t>N</w:t>
      </w:r>
      <w:r w:rsidRPr="007C5311">
        <w:rPr>
          <w:rFonts w:ascii="Arial Narrow" w:hAnsi="Arial Narrow"/>
        </w:rPr>
        <w:t>ależy przewidzieć oddanie ewentualnej nadprodukcji do sieci i rozliczen</w:t>
      </w:r>
      <w:r w:rsidR="00027AD5" w:rsidRPr="007C5311">
        <w:rPr>
          <w:rFonts w:ascii="Arial Narrow" w:hAnsi="Arial Narrow"/>
        </w:rPr>
        <w:t>ie jej</w:t>
      </w:r>
      <w:r w:rsidRPr="007C5311">
        <w:rPr>
          <w:rFonts w:ascii="Arial Narrow" w:hAnsi="Arial Narrow"/>
        </w:rPr>
        <w:t xml:space="preserve"> ze sprzedawcą</w:t>
      </w:r>
      <w:r w:rsidR="00027AD5" w:rsidRPr="007C5311">
        <w:rPr>
          <w:rFonts w:ascii="Arial Narrow" w:hAnsi="Arial Narrow"/>
        </w:rPr>
        <w:t>.</w:t>
      </w:r>
      <w:r w:rsidRPr="007C5311">
        <w:rPr>
          <w:rFonts w:ascii="Arial Narrow" w:hAnsi="Arial Narrow"/>
        </w:rPr>
        <w:t xml:space="preserve"> </w:t>
      </w:r>
      <w:r w:rsidRPr="007C5311">
        <w:rPr>
          <w:rFonts w:ascii="Arial Narrow" w:hAnsi="Arial Narrow" w:cs="Times New Roman"/>
        </w:rPr>
        <w:t xml:space="preserve">Przyłączenie </w:t>
      </w:r>
      <w:proofErr w:type="spellStart"/>
      <w:r w:rsidRPr="007C5311">
        <w:rPr>
          <w:rFonts w:ascii="Arial Narrow" w:hAnsi="Arial Narrow" w:cs="Times New Roman"/>
        </w:rPr>
        <w:t>mikroinstalacji</w:t>
      </w:r>
      <w:proofErr w:type="spellEnd"/>
      <w:r w:rsidRPr="007C5311">
        <w:rPr>
          <w:rFonts w:ascii="Arial Narrow" w:hAnsi="Arial Narrow" w:cs="Times New Roman"/>
        </w:rPr>
        <w:t xml:space="preserve"> fotowoltaicznej zostanie wykonane  na podst</w:t>
      </w:r>
      <w:r w:rsidR="00027AD5" w:rsidRPr="007C5311">
        <w:rPr>
          <w:rFonts w:ascii="Arial Narrow" w:hAnsi="Arial Narrow" w:cs="Times New Roman"/>
        </w:rPr>
        <w:t>awie zgłoszenia, w</w:t>
      </w:r>
      <w:r w:rsidRPr="007C5311">
        <w:rPr>
          <w:rFonts w:ascii="Arial Narrow" w:hAnsi="Arial Narrow" w:cs="Times New Roman"/>
        </w:rPr>
        <w:t>szelkie formalności z t</w:t>
      </w:r>
      <w:r w:rsidR="000D5A5F" w:rsidRPr="007C5311">
        <w:rPr>
          <w:rFonts w:ascii="Arial Narrow" w:hAnsi="Arial Narrow" w:cs="Times New Roman"/>
        </w:rPr>
        <w:t>ym związane leżą</w:t>
      </w:r>
      <w:r w:rsidRPr="007C5311">
        <w:rPr>
          <w:rFonts w:ascii="Arial Narrow" w:hAnsi="Arial Narrow" w:cs="Times New Roman"/>
        </w:rPr>
        <w:t xml:space="preserve"> po stronie Wykonawcy.</w:t>
      </w:r>
    </w:p>
    <w:p w14:paraId="57BDE611" w14:textId="77777777" w:rsidR="00263ECD" w:rsidRPr="007C5311" w:rsidRDefault="00263ECD" w:rsidP="00263ECD">
      <w:pPr>
        <w:pStyle w:val="Textbody"/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>Moduły fotowoltaiczne należy zamontować na systemowej konstrukcji montażowej stalowej</w:t>
      </w:r>
      <w:r w:rsidR="00344B09" w:rsidRPr="007C5311">
        <w:rPr>
          <w:rFonts w:ascii="Arial Narrow" w:hAnsi="Arial Narrow"/>
        </w:rPr>
        <w:t>,</w:t>
      </w:r>
      <w:r w:rsidRPr="007C5311">
        <w:rPr>
          <w:rFonts w:ascii="Arial Narrow" w:hAnsi="Arial Narrow"/>
        </w:rPr>
        <w:t xml:space="preserve"> wykonanej ze stali</w:t>
      </w:r>
      <w:r w:rsidR="00344B09" w:rsidRPr="007C5311">
        <w:rPr>
          <w:rFonts w:ascii="Arial Narrow" w:hAnsi="Arial Narrow"/>
        </w:rPr>
        <w:t xml:space="preserve"> ocynkowanej lub/i aluminiowej, kierunek montażu horyzontalny. </w:t>
      </w:r>
      <w:r w:rsidR="00027AD5" w:rsidRPr="007C5311">
        <w:rPr>
          <w:rFonts w:ascii="Arial Narrow" w:hAnsi="Arial Narrow"/>
        </w:rPr>
        <w:t xml:space="preserve">Jeżeli obliczenia statyczne na to pozwolą, należy przewidzieć klejony system montażowy. </w:t>
      </w:r>
      <w:r w:rsidRPr="007C5311">
        <w:rPr>
          <w:rFonts w:ascii="Arial Narrow" w:hAnsi="Arial Narrow"/>
        </w:rPr>
        <w:t xml:space="preserve">Moduły należy łączyć szeregowo w łańcuchy za pomocą przewodów dostarczonych wraz z modułami PV. Do podłączenia modułów znajdujących się w rożnych rzędach, a przyporządkowanych do jednego łańcucha wykorzystać kabel solarny odpowiednim przekroju wraz ze złączkami systemowymi. Przewody solarne muszą charakteryzować się takimi cechami jak odporność na szkodliwe działanie czynników atmosferycznych, a w szczególności promieniowania UV, podwójną izolacją, wzmocnioną odpornością na uszkodzenia mechaniczne. Dobrane do instalacji przewody powinny mieć zakres pracy -40 </w:t>
      </w:r>
      <w:r w:rsidRPr="007C5311">
        <w:rPr>
          <w:rFonts w:ascii="Arial Narrow" w:hAnsi="Arial Narrow" w:cs="Times New Roman"/>
        </w:rPr>
        <w:t>°</w:t>
      </w:r>
      <w:r w:rsidRPr="007C5311">
        <w:rPr>
          <w:rFonts w:ascii="Arial Narrow" w:hAnsi="Arial Narrow"/>
        </w:rPr>
        <w:t xml:space="preserve">C do 90 </w:t>
      </w:r>
      <w:r w:rsidRPr="007C5311">
        <w:rPr>
          <w:rFonts w:ascii="Arial Narrow" w:hAnsi="Arial Narrow" w:cs="Times New Roman"/>
        </w:rPr>
        <w:t>°</w:t>
      </w:r>
      <w:r w:rsidRPr="007C5311">
        <w:rPr>
          <w:rFonts w:ascii="Arial Narrow" w:hAnsi="Arial Narrow"/>
        </w:rPr>
        <w:t xml:space="preserve">C, temp. max 120 </w:t>
      </w:r>
      <w:r w:rsidRPr="007C5311">
        <w:rPr>
          <w:rFonts w:ascii="Arial Narrow" w:hAnsi="Arial Narrow" w:cs="Times New Roman"/>
        </w:rPr>
        <w:t>°</w:t>
      </w:r>
      <w:r w:rsidRPr="007C5311">
        <w:rPr>
          <w:rFonts w:ascii="Arial Narrow" w:hAnsi="Arial Narrow"/>
        </w:rPr>
        <w:t xml:space="preserve">C, izolację XLPE oraz przekrój nie mniejszy jak 6 mm2. </w:t>
      </w:r>
    </w:p>
    <w:p w14:paraId="2B2FF417" w14:textId="77777777" w:rsidR="00263ECD" w:rsidRPr="007C5311" w:rsidRDefault="00263ECD" w:rsidP="00263ECD">
      <w:pPr>
        <w:pStyle w:val="Textbody"/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W celu wyeliminowania ryzyka pożarowego, należy stosować się do podstawowych zasad w zakresie ułożenia i prowadzenia kabli i przewodów. Instalacje dla poszczególnych pól generatora PV oraz innych  części instalacji, prowadzić w metalowych trasach kablowych, przewody poza modułami prowadzić w </w:t>
      </w:r>
      <w:r w:rsidRPr="007C5311">
        <w:rPr>
          <w:rFonts w:ascii="Arial Narrow" w:hAnsi="Arial Narrow"/>
        </w:rPr>
        <w:lastRenderedPageBreak/>
        <w:t>dodatkowych osłonach. Przewody prowadzić w taki sposób aby unikać pętli, w której mogło by się indukować przepięcie. Wszystkie połączenia strony DC wykonać złączami tego samego typu i producenta.</w:t>
      </w:r>
    </w:p>
    <w:p w14:paraId="69B3EEFE" w14:textId="2D492085" w:rsidR="00263ECD" w:rsidRPr="007C5311" w:rsidRDefault="00263ECD" w:rsidP="0027352E">
      <w:pPr>
        <w:spacing w:line="360" w:lineRule="auto"/>
        <w:jc w:val="both"/>
        <w:rPr>
          <w:rFonts w:ascii="Arial Narrow" w:hAnsi="Arial Narrow" w:cs="Times New Roman"/>
        </w:rPr>
      </w:pPr>
      <w:r w:rsidRPr="007C5311">
        <w:rPr>
          <w:rFonts w:ascii="Arial Narrow" w:hAnsi="Arial Narrow"/>
        </w:rPr>
        <w:t>Inwerter powinien posiadać wbudowane zabezpieczenia przed potencjalnie szkodliwymi prądami</w:t>
      </w:r>
      <w:r w:rsidR="0027352E">
        <w:rPr>
          <w:rFonts w:ascii="Arial Narrow" w:hAnsi="Arial Narrow"/>
        </w:rPr>
        <w:t xml:space="preserve"> </w:t>
      </w:r>
      <w:r w:rsidRPr="007C5311">
        <w:rPr>
          <w:rFonts w:ascii="Arial Narrow" w:hAnsi="Arial Narrow"/>
        </w:rPr>
        <w:t xml:space="preserve">wstecznymi. W budowę inwertera wchodzi również rozłącznik strony stałoprądowej oraz ograniczniki przepięć klasy II. </w:t>
      </w:r>
      <w:r w:rsidRPr="007C5311">
        <w:rPr>
          <w:rFonts w:ascii="Arial Narrow" w:hAnsi="Arial Narrow" w:cs="Times New Roman"/>
        </w:rPr>
        <w:t>Wyjście z inwertera poprzez rozłącznik izolacyjny i ochronnik przepięciowy należy podłączyć kablem o odpowiednio dobra</w:t>
      </w:r>
      <w:r w:rsidR="00027AD5" w:rsidRPr="007C5311">
        <w:rPr>
          <w:rFonts w:ascii="Arial Narrow" w:hAnsi="Arial Narrow" w:cs="Times New Roman"/>
        </w:rPr>
        <w:t xml:space="preserve">nym przekroju bezpośrednio do </w:t>
      </w:r>
      <w:r w:rsidR="00417BBF" w:rsidRPr="007C5311">
        <w:rPr>
          <w:rFonts w:ascii="Arial Narrow" w:hAnsi="Arial Narrow" w:cs="Times New Roman"/>
        </w:rPr>
        <w:t xml:space="preserve">rozdzielni głównej </w:t>
      </w:r>
      <w:r w:rsidR="00027AD5" w:rsidRPr="007C5311">
        <w:rPr>
          <w:rFonts w:ascii="Arial Narrow" w:hAnsi="Arial Narrow" w:cs="Times New Roman"/>
        </w:rPr>
        <w:t>zlok</w:t>
      </w:r>
      <w:r w:rsidR="00417BBF" w:rsidRPr="007C5311">
        <w:rPr>
          <w:rFonts w:ascii="Arial Narrow" w:hAnsi="Arial Narrow" w:cs="Times New Roman"/>
        </w:rPr>
        <w:t>alizowanej</w:t>
      </w:r>
      <w:r w:rsidR="00344B09" w:rsidRPr="007C5311">
        <w:rPr>
          <w:rFonts w:ascii="Arial Narrow" w:hAnsi="Arial Narrow" w:cs="Times New Roman"/>
        </w:rPr>
        <w:t xml:space="preserve"> na najniższej kondygnacji budynku</w:t>
      </w:r>
      <w:r w:rsidR="00D430C9">
        <w:rPr>
          <w:rFonts w:ascii="Arial Narrow" w:hAnsi="Arial Narrow" w:cs="Times New Roman"/>
        </w:rPr>
        <w:t xml:space="preserve">, bądź jeżeli obliczenia na to pozwolą, do rozdzielni oddziałowej na najwyżej kondygnacji użytkowej. </w:t>
      </w:r>
      <w:r w:rsidR="00577946">
        <w:rPr>
          <w:rFonts w:ascii="Arial Narrow" w:hAnsi="Arial Narrow" w:cs="Times New Roman"/>
        </w:rPr>
        <w:t>Przejście przez strop najwyższej kondygnacji wykonać za pomocą systemowych rozwiązań.</w:t>
      </w:r>
    </w:p>
    <w:p w14:paraId="400A8382" w14:textId="6FBC9C5A" w:rsidR="00F63143" w:rsidRPr="007C5311" w:rsidRDefault="00263ECD" w:rsidP="0027352E">
      <w:pPr>
        <w:spacing w:line="360" w:lineRule="auto"/>
        <w:jc w:val="both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W celu pełnej kontroli nad praca instalacji</w:t>
      </w:r>
      <w:r w:rsidR="00344B09" w:rsidRPr="007C5311">
        <w:rPr>
          <w:rFonts w:ascii="Arial Narrow" w:hAnsi="Arial Narrow" w:cs="Times New Roman"/>
        </w:rPr>
        <w:t>,</w:t>
      </w:r>
      <w:r w:rsidRPr="007C5311">
        <w:rPr>
          <w:rFonts w:ascii="Arial Narrow" w:hAnsi="Arial Narrow" w:cs="Times New Roman"/>
        </w:rPr>
        <w:t xml:space="preserve"> należy przewidzieć dodatkowe opomiarowanie głównego ciągu zasilania b</w:t>
      </w:r>
      <w:r w:rsidR="009F50DA" w:rsidRPr="007C5311">
        <w:rPr>
          <w:rFonts w:ascii="Arial Narrow" w:hAnsi="Arial Narrow" w:cs="Times New Roman"/>
        </w:rPr>
        <w:t>udynku</w:t>
      </w:r>
      <w:r w:rsidR="00492A35" w:rsidRPr="007C5311">
        <w:rPr>
          <w:rFonts w:ascii="Arial Narrow" w:hAnsi="Arial Narrow" w:cs="Times New Roman"/>
        </w:rPr>
        <w:t xml:space="preserve"> </w:t>
      </w:r>
      <w:r w:rsidR="009F50DA" w:rsidRPr="007C5311">
        <w:rPr>
          <w:rFonts w:ascii="Arial Narrow" w:hAnsi="Arial Narrow" w:cs="Times New Roman"/>
        </w:rPr>
        <w:t>oraz wyjścia z inwertera.</w:t>
      </w:r>
      <w:r w:rsidR="00155323" w:rsidRPr="007C5311">
        <w:rPr>
          <w:rFonts w:ascii="Arial Narrow" w:hAnsi="Arial Narrow" w:cs="Times New Roman"/>
        </w:rPr>
        <w:t xml:space="preserve"> </w:t>
      </w:r>
      <w:r w:rsidR="009F50DA" w:rsidRPr="007C5311">
        <w:rPr>
          <w:rFonts w:ascii="Arial Narrow" w:hAnsi="Arial Narrow" w:cs="Times New Roman"/>
        </w:rPr>
        <w:t xml:space="preserve"> Należy przewidzieć wizualizacje aktualnej produkcji instalacji </w:t>
      </w:r>
      <w:r w:rsidR="00492A35" w:rsidRPr="007C5311">
        <w:rPr>
          <w:rFonts w:ascii="Arial Narrow" w:hAnsi="Arial Narrow" w:cs="Times New Roman"/>
        </w:rPr>
        <w:t xml:space="preserve">oraz obciążenia budynku </w:t>
      </w:r>
      <w:r w:rsidR="009F50DA" w:rsidRPr="007C5311">
        <w:rPr>
          <w:rFonts w:ascii="Arial Narrow" w:hAnsi="Arial Narrow" w:cs="Times New Roman"/>
        </w:rPr>
        <w:t>na monitorze/telewizorze zloka</w:t>
      </w:r>
      <w:r w:rsidR="00314EE5" w:rsidRPr="007C5311">
        <w:rPr>
          <w:rFonts w:ascii="Arial Narrow" w:hAnsi="Arial Narrow" w:cs="Times New Roman"/>
        </w:rPr>
        <w:t>lizowanym w holu głównym</w:t>
      </w:r>
      <w:r w:rsidR="00344B09" w:rsidRPr="007C5311">
        <w:rPr>
          <w:rFonts w:ascii="Arial Narrow" w:hAnsi="Arial Narrow" w:cs="Times New Roman"/>
        </w:rPr>
        <w:t xml:space="preserve">. </w:t>
      </w:r>
    </w:p>
    <w:p w14:paraId="35213FA4" w14:textId="7217DCF5" w:rsidR="00F63143" w:rsidRPr="007C5311" w:rsidRDefault="00F63143" w:rsidP="0027352E">
      <w:pPr>
        <w:spacing w:line="360" w:lineRule="auto"/>
        <w:jc w:val="both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Należy dostosować istniejącą instalację odgromową do planowanej instalacji fotowoltaicznej,</w:t>
      </w:r>
      <w:r w:rsidR="0027352E">
        <w:rPr>
          <w:rFonts w:ascii="Arial Narrow" w:hAnsi="Arial Narrow" w:cs="Times New Roman"/>
        </w:rPr>
        <w:t xml:space="preserve"> </w:t>
      </w:r>
      <w:r w:rsidRPr="007C5311">
        <w:rPr>
          <w:rFonts w:ascii="Arial Narrow" w:hAnsi="Arial Narrow" w:cs="Times New Roman"/>
        </w:rPr>
        <w:t>jeżeli ocena to wykaże, należy przewidzieć iglice, które zapewnią ochronę odgromową.</w:t>
      </w:r>
    </w:p>
    <w:p w14:paraId="09EB5F48" w14:textId="2FBE84BC" w:rsidR="00F63143" w:rsidRPr="007C5311" w:rsidRDefault="00F63143" w:rsidP="0027352E">
      <w:pPr>
        <w:spacing w:line="360" w:lineRule="auto"/>
        <w:jc w:val="both"/>
        <w:rPr>
          <w:rFonts w:ascii="Arial Narrow" w:hAnsi="Arial Narrow" w:cs="Times New Roman"/>
        </w:rPr>
      </w:pPr>
      <w:r w:rsidRPr="007C5311">
        <w:rPr>
          <w:rFonts w:ascii="Arial Narrow" w:hAnsi="Arial Narrow" w:cs="Times New Roman"/>
        </w:rPr>
        <w:t>Należy zachować odstępy separacyjne instalacji odgromowej od tras kablowych, paneli</w:t>
      </w:r>
      <w:r w:rsidR="0027352E">
        <w:rPr>
          <w:rFonts w:ascii="Arial Narrow" w:hAnsi="Arial Narrow" w:cs="Times New Roman"/>
        </w:rPr>
        <w:t xml:space="preserve"> </w:t>
      </w:r>
      <w:r w:rsidRPr="007C5311">
        <w:rPr>
          <w:rFonts w:ascii="Arial Narrow" w:hAnsi="Arial Narrow" w:cs="Times New Roman"/>
        </w:rPr>
        <w:t>fotowoltaicznych wraz z podkonstrukcją</w:t>
      </w:r>
    </w:p>
    <w:p w14:paraId="77586FE1" w14:textId="6E63E8EB" w:rsidR="00263ECD" w:rsidRPr="007C5311" w:rsidRDefault="00344B09" w:rsidP="00263ECD">
      <w:pPr>
        <w:spacing w:line="360" w:lineRule="auto"/>
        <w:rPr>
          <w:rFonts w:ascii="Arial Narrow" w:hAnsi="Arial Narrow"/>
        </w:rPr>
      </w:pPr>
      <w:r w:rsidRPr="007C5311">
        <w:rPr>
          <w:rFonts w:ascii="Arial Narrow" w:hAnsi="Arial Narrow" w:cs="Times New Roman"/>
        </w:rPr>
        <w:t>D</w:t>
      </w:r>
      <w:r w:rsidR="009F50DA" w:rsidRPr="007C5311">
        <w:rPr>
          <w:rFonts w:ascii="Arial Narrow" w:hAnsi="Arial Narrow" w:cs="Times New Roman"/>
        </w:rPr>
        <w:t>ostawa telewizora jest w gestii Wykonawcy</w:t>
      </w:r>
      <w:r w:rsidR="00263ECD" w:rsidRPr="007C5311">
        <w:rPr>
          <w:rFonts w:ascii="Arial Narrow" w:hAnsi="Arial Narrow" w:cs="Times New Roman"/>
        </w:rPr>
        <w:t>.</w:t>
      </w:r>
    </w:p>
    <w:p w14:paraId="16C8F956" w14:textId="77777777" w:rsidR="00263ECD" w:rsidRPr="007C5311" w:rsidRDefault="009F50DA" w:rsidP="00263ECD">
      <w:pPr>
        <w:pStyle w:val="Textbody"/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>Przed przystąpieniem do realizacji zadania, Wykonawca przedstawi do akceptacji uzgodniony z rzeczoznawcą ds. zabezpieczeń przeciwpożarowych projekt wykonawczy instalacji</w:t>
      </w:r>
      <w:r w:rsidR="00263ECD" w:rsidRPr="007C5311">
        <w:rPr>
          <w:rFonts w:ascii="Arial Narrow" w:hAnsi="Arial Narrow"/>
        </w:rPr>
        <w:t>.</w:t>
      </w:r>
    </w:p>
    <w:p w14:paraId="37120F9D" w14:textId="77777777" w:rsidR="001F65B0" w:rsidRPr="007C5311" w:rsidRDefault="001F65B0" w:rsidP="001F65B0">
      <w:pPr>
        <w:pStyle w:val="Standard"/>
        <w:rPr>
          <w:rFonts w:ascii="Arial Narrow" w:hAnsi="Arial Narrow"/>
          <w:i/>
          <w:u w:val="single"/>
        </w:rPr>
      </w:pPr>
      <w:r w:rsidRPr="007C5311">
        <w:rPr>
          <w:rFonts w:ascii="Arial Narrow" w:hAnsi="Arial Narrow"/>
          <w:i/>
          <w:u w:val="single"/>
        </w:rPr>
        <w:t>Terminu i sposób prowadzenia prac</w:t>
      </w:r>
    </w:p>
    <w:p w14:paraId="4AEDDCCA" w14:textId="25FFE60F" w:rsidR="001F65B0" w:rsidRPr="007C5311" w:rsidRDefault="001F65B0" w:rsidP="0027352E">
      <w:pPr>
        <w:pStyle w:val="Standard"/>
        <w:jc w:val="both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W terminie </w:t>
      </w:r>
      <w:r w:rsidR="00D430C9">
        <w:rPr>
          <w:rFonts w:ascii="Arial Narrow" w:hAnsi="Arial Narrow"/>
        </w:rPr>
        <w:t>3</w:t>
      </w:r>
      <w:r w:rsidR="00216837" w:rsidRPr="007C5311">
        <w:rPr>
          <w:rFonts w:ascii="Arial Narrow" w:hAnsi="Arial Narrow"/>
        </w:rPr>
        <w:t>0</w:t>
      </w:r>
      <w:r w:rsidRPr="007C5311">
        <w:rPr>
          <w:rFonts w:ascii="Arial Narrow" w:hAnsi="Arial Narrow"/>
        </w:rPr>
        <w:t xml:space="preserve"> dni od czasu podpisania umowy, Wykonawca przekaże </w:t>
      </w:r>
      <w:r w:rsidR="00491AC4" w:rsidRPr="007C5311">
        <w:rPr>
          <w:rFonts w:ascii="Arial Narrow" w:hAnsi="Arial Narrow"/>
        </w:rPr>
        <w:t xml:space="preserve">i uzyska akceptację Zleceniodawcy, </w:t>
      </w:r>
      <w:r w:rsidRPr="007C5311">
        <w:rPr>
          <w:rFonts w:ascii="Arial Narrow" w:hAnsi="Arial Narrow"/>
        </w:rPr>
        <w:t>uzgodniony z rzeczoznawcą ds. zabezpieczeń pożarowych projekt wykonawczy instalacji.</w:t>
      </w:r>
    </w:p>
    <w:p w14:paraId="223C1AA9" w14:textId="6E7F1F0C" w:rsidR="001F65B0" w:rsidRPr="007C5311" w:rsidRDefault="001F65B0" w:rsidP="001F65B0">
      <w:pPr>
        <w:pStyle w:val="Standard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Po akceptacji projektu, na wykonanie zadania i uruchomienie odbiorcze instalacji przewiduje się </w:t>
      </w:r>
      <w:r w:rsidR="0052189D" w:rsidRPr="007C5311">
        <w:rPr>
          <w:rFonts w:ascii="Arial Narrow" w:hAnsi="Arial Narrow"/>
        </w:rPr>
        <w:t>4</w:t>
      </w:r>
      <w:r w:rsidR="006D5668">
        <w:rPr>
          <w:rFonts w:ascii="Arial Narrow" w:hAnsi="Arial Narrow"/>
        </w:rPr>
        <w:t>5</w:t>
      </w:r>
      <w:r w:rsidRPr="007C5311">
        <w:rPr>
          <w:rFonts w:ascii="Arial Narrow" w:hAnsi="Arial Narrow"/>
        </w:rPr>
        <w:t xml:space="preserve"> dni. </w:t>
      </w:r>
    </w:p>
    <w:p w14:paraId="76D780BC" w14:textId="77777777" w:rsidR="001F65B0" w:rsidRPr="007C5311" w:rsidRDefault="001F65B0" w:rsidP="001F65B0">
      <w:pPr>
        <w:pStyle w:val="Standard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Wszystkie elementy niezbędne do zabudowy instalacji zostaną dostarczone na dach od zewnątrz. Nie zakłada się transportu elementów systemu </w:t>
      </w:r>
      <w:r w:rsidR="00ED14FA" w:rsidRPr="007C5311">
        <w:rPr>
          <w:rFonts w:ascii="Arial Narrow" w:hAnsi="Arial Narrow"/>
        </w:rPr>
        <w:t xml:space="preserve">przez budynek. </w:t>
      </w:r>
    </w:p>
    <w:p w14:paraId="4472A71B" w14:textId="77777777" w:rsidR="001F65B0" w:rsidRPr="007C5311" w:rsidRDefault="001F65B0" w:rsidP="001F65B0">
      <w:pPr>
        <w:pStyle w:val="Standard"/>
        <w:rPr>
          <w:rFonts w:ascii="Arial Narrow" w:hAnsi="Arial Narrow"/>
        </w:rPr>
      </w:pPr>
      <w:r w:rsidRPr="007C5311">
        <w:rPr>
          <w:rFonts w:ascii="Arial Narrow" w:hAnsi="Arial Narrow"/>
        </w:rPr>
        <w:t xml:space="preserve">  </w:t>
      </w:r>
    </w:p>
    <w:p w14:paraId="7D81858E" w14:textId="77777777" w:rsidR="00263ECD" w:rsidRPr="007C5311" w:rsidRDefault="00263ECD" w:rsidP="00263ECD">
      <w:pPr>
        <w:pStyle w:val="Standard"/>
        <w:rPr>
          <w:rFonts w:ascii="Arial Narrow" w:hAnsi="Arial Narrow"/>
          <w:i/>
          <w:u w:val="single"/>
        </w:rPr>
      </w:pPr>
      <w:r w:rsidRPr="007C5311">
        <w:rPr>
          <w:rFonts w:ascii="Arial Narrow" w:hAnsi="Arial Narrow"/>
          <w:i/>
          <w:u w:val="single"/>
        </w:rPr>
        <w:t>Wymagania dla instalacji</w:t>
      </w:r>
    </w:p>
    <w:p w14:paraId="6CED951D" w14:textId="77777777" w:rsidR="00263ECD" w:rsidRPr="007C5311" w:rsidRDefault="00263ECD" w:rsidP="00263ECD">
      <w:pPr>
        <w:pStyle w:val="Bezodstpw"/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Urządzenia wchodzące w skład instalacji muszą:</w:t>
      </w:r>
    </w:p>
    <w:p w14:paraId="717E758A" w14:textId="77777777" w:rsidR="00263ECD" w:rsidRPr="007C5311" w:rsidRDefault="00263ECD" w:rsidP="00263ECD">
      <w:pPr>
        <w:pStyle w:val="Bezodstpw"/>
        <w:numPr>
          <w:ilvl w:val="0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być fabrycznie nowe,</w:t>
      </w:r>
    </w:p>
    <w:p w14:paraId="1B7020A7" w14:textId="77777777" w:rsidR="00263ECD" w:rsidRPr="007C5311" w:rsidRDefault="00263ECD" w:rsidP="00263ECD">
      <w:pPr>
        <w:pStyle w:val="Bezodstpw"/>
        <w:numPr>
          <w:ilvl w:val="0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posiadać gwarancję producentów:</w:t>
      </w:r>
    </w:p>
    <w:p w14:paraId="37A16156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na wady ukryte modułów fotowoltaicznych min. 12 lat – gwarancja produktowa,</w:t>
      </w:r>
    </w:p>
    <w:p w14:paraId="452002B3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na uzysk mocy w ciągu 12 lat minimum 90%,</w:t>
      </w:r>
    </w:p>
    <w:p w14:paraId="78145A6D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lastRenderedPageBreak/>
        <w:t>na uzysk mocy w ciągu 25 lat minimum 80%,</w:t>
      </w:r>
    </w:p>
    <w:p w14:paraId="3FDDF9CA" w14:textId="77777777" w:rsidR="00263ECD" w:rsidRPr="007C5311" w:rsidRDefault="00155323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5</w:t>
      </w:r>
      <w:r w:rsidR="00263ECD" w:rsidRPr="007C5311">
        <w:rPr>
          <w:rFonts w:cs="Times New Roman"/>
          <w:szCs w:val="24"/>
        </w:rPr>
        <w:t xml:space="preserve"> lat na konstrukcję i zabezpieczenia antykorozyjne,</w:t>
      </w:r>
    </w:p>
    <w:p w14:paraId="41C48D54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 xml:space="preserve">gwarancja na pozostałe urządzenia na co najmniej </w:t>
      </w:r>
      <w:r w:rsidR="00027AD5" w:rsidRPr="007C5311">
        <w:rPr>
          <w:rFonts w:cs="Times New Roman"/>
          <w:szCs w:val="24"/>
        </w:rPr>
        <w:t>5</w:t>
      </w:r>
      <w:r w:rsidRPr="007C5311">
        <w:rPr>
          <w:rFonts w:cs="Times New Roman"/>
          <w:szCs w:val="24"/>
        </w:rPr>
        <w:t xml:space="preserve"> lat od daty odbioru końcowego,</w:t>
      </w:r>
    </w:p>
    <w:p w14:paraId="2C6EAC47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posiadać rękojmię wykonawcy instalacji na co najmniej 3 lata,</w:t>
      </w:r>
    </w:p>
    <w:p w14:paraId="2CD3F4B0" w14:textId="77777777" w:rsidR="00263ECD" w:rsidRPr="007C5311" w:rsidRDefault="00263ECD" w:rsidP="00263ECD">
      <w:pPr>
        <w:pStyle w:val="Bezodstpw"/>
        <w:numPr>
          <w:ilvl w:val="1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posiadać instrukcję obsługi i użytkowania w języku polskim.</w:t>
      </w:r>
    </w:p>
    <w:p w14:paraId="5A5ED60F" w14:textId="05B0E559" w:rsidR="00263ECD" w:rsidRPr="007C5311" w:rsidRDefault="00263ECD" w:rsidP="00263ECD">
      <w:pPr>
        <w:pStyle w:val="Bezodstpw"/>
        <w:spacing w:line="360" w:lineRule="auto"/>
        <w:ind w:left="1080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 xml:space="preserve">Wykonawca będzie dokonywał bezpłatnych (obejmujących wszystkie koszty materiałów i robocizny) przeglądów gwarancyjnych w okresie </w:t>
      </w:r>
      <w:r w:rsidR="00D430C9">
        <w:rPr>
          <w:rFonts w:cs="Times New Roman"/>
          <w:szCs w:val="24"/>
        </w:rPr>
        <w:t>5</w:t>
      </w:r>
      <w:r w:rsidRPr="007C5311">
        <w:rPr>
          <w:rFonts w:cs="Times New Roman"/>
          <w:szCs w:val="24"/>
        </w:rPr>
        <w:t xml:space="preserve"> lat od protokolarnego odbioru prac. Zakres i czasookres przeglądów należy odnieść do przepisów prawa oraz do wytycznych producentów poszczególnych elementów składowych systemy. Należy przewidzieć wykonanie przeglądu nie rzadziej niż 1 raz/rok. </w:t>
      </w:r>
    </w:p>
    <w:p w14:paraId="0346DA4A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  <w:u w:val="single"/>
        </w:rPr>
      </w:pPr>
      <w:r w:rsidRPr="007C5311">
        <w:rPr>
          <w:rFonts w:cs="Times New Roman"/>
          <w:szCs w:val="24"/>
          <w:u w:val="single"/>
        </w:rPr>
        <w:t>Moduł fotowoltaiczny</w:t>
      </w:r>
    </w:p>
    <w:p w14:paraId="5030FE62" w14:textId="77777777" w:rsidR="000D5A5F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Rozmieszczenie, kierunek i kąt nachylenia modułów, powinien być dobrany w sposób umożliwiający optymalną pracę oraz możliwie największą ilość ener</w:t>
      </w:r>
      <w:r w:rsidR="000D5A5F" w:rsidRPr="007C5311">
        <w:rPr>
          <w:rFonts w:cs="Times New Roman"/>
          <w:szCs w:val="24"/>
        </w:rPr>
        <w:t xml:space="preserve">gii dla danego typu instalacji. </w:t>
      </w:r>
      <w:r w:rsidRPr="007C5311">
        <w:rPr>
          <w:rFonts w:cs="Times New Roman"/>
          <w:szCs w:val="24"/>
        </w:rPr>
        <w:t xml:space="preserve">Jeżeli technicznie będzie to możliwe, panele należy mocować na konstrukcji wsporczej </w:t>
      </w:r>
      <w:r w:rsidR="000D5A5F" w:rsidRPr="007C5311">
        <w:rPr>
          <w:rFonts w:cs="Times New Roman"/>
          <w:szCs w:val="24"/>
        </w:rPr>
        <w:t>klejonej przeznaczonej do powierzchni pokrytych papą</w:t>
      </w:r>
      <w:r w:rsidRPr="007C5311">
        <w:rPr>
          <w:rFonts w:cs="Times New Roman"/>
          <w:szCs w:val="24"/>
        </w:rPr>
        <w:t xml:space="preserve">, bez przebijania pokrycia dachu. </w:t>
      </w:r>
    </w:p>
    <w:p w14:paraId="029BC39C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szCs w:val="24"/>
        </w:rPr>
      </w:pPr>
      <w:r w:rsidRPr="007C5311">
        <w:rPr>
          <w:rFonts w:cs="Times New Roman"/>
          <w:szCs w:val="24"/>
        </w:rPr>
        <w:t>Poniżej przedstawiono zestawienie preferowanych parametrów dla modułów fotowoltaicznych:</w:t>
      </w:r>
    </w:p>
    <w:p w14:paraId="2CABDF29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i/>
          <w:szCs w:val="24"/>
        </w:rPr>
      </w:pPr>
      <w:r w:rsidRPr="007C5311">
        <w:rPr>
          <w:rFonts w:cs="Times New Roman"/>
          <w:i/>
          <w:szCs w:val="24"/>
        </w:rPr>
        <w:t>Podstawowe dane modułu</w:t>
      </w:r>
    </w:p>
    <w:p w14:paraId="589CF72B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Materiał ogniwa</w:t>
      </w:r>
      <w:r w:rsidRPr="007C5311">
        <w:rPr>
          <w:rFonts w:cs="Times New Roman"/>
          <w:szCs w:val="24"/>
        </w:rPr>
        <w:tab/>
      </w:r>
      <w:r w:rsidRPr="007C5311">
        <w:rPr>
          <w:rFonts w:cs="Times New Roman"/>
          <w:szCs w:val="24"/>
        </w:rPr>
        <w:tab/>
      </w:r>
      <w:r w:rsidRPr="007C5311">
        <w:rPr>
          <w:rFonts w:cs="Times New Roman"/>
          <w:szCs w:val="24"/>
        </w:rPr>
        <w:tab/>
        <w:t>krzem monokrystaliczny</w:t>
      </w:r>
    </w:p>
    <w:p w14:paraId="18C32436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Materiał ramy</w:t>
      </w:r>
      <w:r w:rsidRPr="007C5311">
        <w:rPr>
          <w:rFonts w:cs="Times New Roman"/>
          <w:szCs w:val="24"/>
        </w:rPr>
        <w:tab/>
      </w:r>
      <w:r w:rsidRPr="007C5311">
        <w:rPr>
          <w:rFonts w:cs="Times New Roman"/>
          <w:szCs w:val="24"/>
        </w:rPr>
        <w:tab/>
      </w:r>
      <w:r w:rsidRPr="007C5311">
        <w:rPr>
          <w:rFonts w:cs="Times New Roman"/>
          <w:szCs w:val="24"/>
        </w:rPr>
        <w:tab/>
        <w:t>aluminium anodowane</w:t>
      </w:r>
    </w:p>
    <w:p w14:paraId="1150DB33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i/>
          <w:szCs w:val="24"/>
        </w:rPr>
      </w:pPr>
    </w:p>
    <w:p w14:paraId="3ED96739" w14:textId="77777777" w:rsidR="007C5311" w:rsidRPr="007C5311" w:rsidRDefault="007C5311" w:rsidP="007C5311">
      <w:pPr>
        <w:pStyle w:val="Bezodstpw"/>
        <w:spacing w:line="360" w:lineRule="auto"/>
        <w:ind w:left="284"/>
        <w:jc w:val="both"/>
        <w:rPr>
          <w:rFonts w:cs="Times New Roman"/>
          <w:i/>
          <w:szCs w:val="24"/>
        </w:rPr>
      </w:pPr>
      <w:r w:rsidRPr="007C5311">
        <w:rPr>
          <w:rFonts w:cs="Times New Roman"/>
          <w:i/>
          <w:szCs w:val="24"/>
        </w:rPr>
        <w:t>Dane elektryczne w standardowych warunkach testowych STC</w:t>
      </w:r>
    </w:p>
    <w:p w14:paraId="3559D983" w14:textId="7B83543E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Moc znamionowa PMPP 4</w:t>
      </w:r>
      <w:r w:rsidR="00430763">
        <w:rPr>
          <w:rFonts w:cs="Times New Roman"/>
          <w:i/>
          <w:szCs w:val="24"/>
        </w:rPr>
        <w:t>5</w:t>
      </w:r>
      <w:r w:rsidRPr="007C5311">
        <w:rPr>
          <w:rFonts w:cs="Times New Roman"/>
          <w:i/>
          <w:szCs w:val="24"/>
        </w:rPr>
        <w:t>0 W ÷ 500W</w:t>
      </w:r>
    </w:p>
    <w:p w14:paraId="52FA4E54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Napięcie znamionowe UMPP ≥ 33,3V</w:t>
      </w:r>
    </w:p>
    <w:p w14:paraId="679BE140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Prąd znamionowy IMPP ≥ 9,26A</w:t>
      </w:r>
    </w:p>
    <w:p w14:paraId="621D544D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Napięcie przy otwartym obwodzie </w:t>
      </w:r>
      <w:proofErr w:type="spellStart"/>
      <w:r w:rsidRPr="007C5311">
        <w:rPr>
          <w:rFonts w:cs="Times New Roman"/>
          <w:i/>
          <w:szCs w:val="24"/>
        </w:rPr>
        <w:t>Uoc</w:t>
      </w:r>
      <w:proofErr w:type="spellEnd"/>
      <w:r w:rsidRPr="007C5311">
        <w:rPr>
          <w:rFonts w:cs="Times New Roman"/>
          <w:i/>
          <w:szCs w:val="24"/>
        </w:rPr>
        <w:t xml:space="preserve"> ≥ 36,0V</w:t>
      </w:r>
    </w:p>
    <w:p w14:paraId="1A37F813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Prąd zwarcia </w:t>
      </w:r>
      <w:proofErr w:type="spellStart"/>
      <w:r w:rsidRPr="007C5311">
        <w:rPr>
          <w:rFonts w:cs="Times New Roman"/>
          <w:i/>
          <w:szCs w:val="24"/>
        </w:rPr>
        <w:t>Isc</w:t>
      </w:r>
      <w:proofErr w:type="spellEnd"/>
      <w:r w:rsidRPr="007C5311">
        <w:rPr>
          <w:rFonts w:cs="Times New Roman"/>
          <w:i/>
          <w:szCs w:val="24"/>
        </w:rPr>
        <w:t xml:space="preserve"> ≥ 10,00A</w:t>
      </w:r>
    </w:p>
    <w:p w14:paraId="7034AC2B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Efektywność η ≥ 21,00%</w:t>
      </w:r>
    </w:p>
    <w:p w14:paraId="2FBDE176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Tolerancja mocy 0 ~+3% lub więcej</w:t>
      </w:r>
    </w:p>
    <w:p w14:paraId="227F3ED1" w14:textId="77777777" w:rsidR="007C5311" w:rsidRPr="007C5311" w:rsidRDefault="007C5311" w:rsidP="007C5311">
      <w:pPr>
        <w:pStyle w:val="Bezodstpw"/>
        <w:spacing w:line="360" w:lineRule="auto"/>
        <w:ind w:left="284"/>
        <w:jc w:val="both"/>
        <w:rPr>
          <w:rFonts w:cs="Times New Roman"/>
          <w:i/>
          <w:szCs w:val="24"/>
        </w:rPr>
      </w:pPr>
      <w:r w:rsidRPr="007C5311">
        <w:rPr>
          <w:rFonts w:cs="Times New Roman"/>
          <w:i/>
          <w:szCs w:val="24"/>
        </w:rPr>
        <w:t>Współczynniki temperaturowy</w:t>
      </w:r>
    </w:p>
    <w:p w14:paraId="06998E54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Współczynnik temperaturowy </w:t>
      </w:r>
      <w:proofErr w:type="spellStart"/>
      <w:r w:rsidRPr="007C5311">
        <w:rPr>
          <w:rFonts w:cs="Times New Roman"/>
          <w:i/>
          <w:szCs w:val="24"/>
        </w:rPr>
        <w:t>Isc</w:t>
      </w:r>
      <w:proofErr w:type="spellEnd"/>
      <w:r w:rsidRPr="007C5311">
        <w:rPr>
          <w:rFonts w:cs="Times New Roman"/>
          <w:i/>
          <w:szCs w:val="24"/>
        </w:rPr>
        <w:t xml:space="preserve"> ≤+0,06/°C</w:t>
      </w:r>
    </w:p>
    <w:p w14:paraId="4BF5DB0C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Współczynnik temperaturowy </w:t>
      </w:r>
      <w:proofErr w:type="spellStart"/>
      <w:r w:rsidRPr="007C5311">
        <w:rPr>
          <w:rFonts w:cs="Times New Roman"/>
          <w:i/>
          <w:szCs w:val="24"/>
        </w:rPr>
        <w:t>Uoc</w:t>
      </w:r>
      <w:proofErr w:type="spellEnd"/>
      <w:r w:rsidRPr="007C5311">
        <w:rPr>
          <w:rFonts w:cs="Times New Roman"/>
          <w:i/>
          <w:szCs w:val="24"/>
        </w:rPr>
        <w:t xml:space="preserve"> ≥ -0,33%/°C</w:t>
      </w:r>
    </w:p>
    <w:p w14:paraId="31E12D7B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Współczynnik temperaturowy PMPP ≥ -0,43%/K</w:t>
      </w:r>
    </w:p>
    <w:p w14:paraId="269AA486" w14:textId="0205B484" w:rsidR="007C5311" w:rsidRPr="007C5311" w:rsidRDefault="007C5311" w:rsidP="007C5311">
      <w:pPr>
        <w:pStyle w:val="Bezodstpw"/>
        <w:spacing w:line="360" w:lineRule="auto"/>
        <w:ind w:firstLine="284"/>
        <w:jc w:val="both"/>
        <w:rPr>
          <w:rFonts w:cs="Times New Roman"/>
          <w:i/>
          <w:szCs w:val="24"/>
        </w:rPr>
      </w:pPr>
      <w:r w:rsidRPr="007C5311">
        <w:rPr>
          <w:rFonts w:cs="Times New Roman"/>
          <w:i/>
          <w:szCs w:val="24"/>
        </w:rPr>
        <w:lastRenderedPageBreak/>
        <w:t>Obciążenia</w:t>
      </w:r>
    </w:p>
    <w:p w14:paraId="15A65E2E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Obciążenie modułu, nacisk ≥ 5400 Pa</w:t>
      </w:r>
    </w:p>
    <w:p w14:paraId="2A77D8B7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Obciążenie modułu, siła ssąca ≥ 2400 Pa</w:t>
      </w:r>
    </w:p>
    <w:p w14:paraId="52C19B54" w14:textId="77777777" w:rsidR="007C5311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i/>
          <w:szCs w:val="24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Maks. napięcie w układzie ≤ 1000 V</w:t>
      </w:r>
    </w:p>
    <w:p w14:paraId="6AABE372" w14:textId="6870BDDB" w:rsidR="00263ECD" w:rsidRPr="007C5311" w:rsidRDefault="007C5311" w:rsidP="007C5311">
      <w:pPr>
        <w:pStyle w:val="Bezodstpw"/>
        <w:spacing w:line="360" w:lineRule="auto"/>
        <w:ind w:left="284" w:firstLine="424"/>
        <w:jc w:val="both"/>
        <w:rPr>
          <w:rFonts w:cs="Times New Roman"/>
          <w:szCs w:val="24"/>
          <w:u w:val="single"/>
        </w:rPr>
      </w:pPr>
      <w:r w:rsidRPr="007C5311">
        <w:rPr>
          <w:rFonts w:ascii="Segoe UI Symbol" w:hAnsi="Segoe UI Symbol" w:cs="Segoe UI Symbol"/>
          <w:i/>
          <w:szCs w:val="24"/>
        </w:rPr>
        <w:t>➢</w:t>
      </w:r>
      <w:r w:rsidRPr="007C5311">
        <w:rPr>
          <w:rFonts w:cs="Times New Roman"/>
          <w:i/>
          <w:szCs w:val="24"/>
        </w:rPr>
        <w:t xml:space="preserve"> Obciążalność prądem zwrotnym IR ≥ 15 A</w:t>
      </w:r>
    </w:p>
    <w:p w14:paraId="5F4169EC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  <w:u w:val="single"/>
        </w:rPr>
      </w:pPr>
      <w:r w:rsidRPr="007C5311">
        <w:rPr>
          <w:rFonts w:cs="Times New Roman"/>
          <w:szCs w:val="24"/>
          <w:u w:val="single"/>
        </w:rPr>
        <w:t>Inwerter</w:t>
      </w:r>
    </w:p>
    <w:p w14:paraId="6B8976F2" w14:textId="77777777" w:rsidR="00263ECD" w:rsidRPr="007C5311" w:rsidRDefault="00263ECD" w:rsidP="00263ECD">
      <w:pPr>
        <w:pStyle w:val="Bezodstpw"/>
        <w:spacing w:line="360" w:lineRule="auto"/>
        <w:ind w:left="284"/>
        <w:jc w:val="both"/>
        <w:rPr>
          <w:rFonts w:cs="Times New Roman"/>
          <w:szCs w:val="24"/>
        </w:rPr>
      </w:pPr>
      <w:r w:rsidRPr="007C5311">
        <w:rPr>
          <w:rFonts w:cs="Times New Roman"/>
          <w:szCs w:val="24"/>
        </w:rPr>
        <w:t>Przewiduje się zastosowanie inwertera umożliwiającego gromadzenie i lokalną prezentacje danych o ilości energii elektrycznej wytworzonej w instalacji, kontrolowanie procesu przekazywania energii oraz archiwizacje danych pomiarowych. Dodatkowo powinien umożliwiać podłączenie modułu komunikacyjnego do przesyłania danych. Przedstawione dane powinny być w języku polskim.</w:t>
      </w:r>
    </w:p>
    <w:p w14:paraId="13A5178E" w14:textId="4477AB0B" w:rsidR="00263ECD" w:rsidRPr="007C5311" w:rsidRDefault="006D5668" w:rsidP="00263ECD">
      <w:pPr>
        <w:pStyle w:val="Bezodstpw"/>
        <w:spacing w:line="360" w:lineRule="auto"/>
        <w:ind w:left="284"/>
        <w:jc w:val="both"/>
        <w:rPr>
          <w:szCs w:val="24"/>
        </w:rPr>
      </w:pPr>
      <w:r>
        <w:rPr>
          <w:rFonts w:cs="Times New Roman"/>
          <w:szCs w:val="24"/>
        </w:rPr>
        <w:t xml:space="preserve">Należy tak dobrać falownik do obecnie zainstalowanego, żeby uniknąć instalacji dodatkowych urządzeń integrujących. </w:t>
      </w:r>
      <w:r w:rsidR="00263ECD" w:rsidRPr="007C5311">
        <w:rPr>
          <w:rFonts w:cs="Times New Roman"/>
          <w:szCs w:val="24"/>
        </w:rPr>
        <w:t xml:space="preserve">Na etapie projektowym należy dobrać ilość oraz moc inwertera dostosowane do zapotrzebowania przez projektowaną instalacje fotowoltaiczną. Inwerter powinien </w:t>
      </w:r>
      <w:r w:rsidR="007C5311">
        <w:rPr>
          <w:rFonts w:cs="Times New Roman"/>
          <w:szCs w:val="24"/>
        </w:rPr>
        <w:t>mieć zabezpieczenie przed pracą wyspową</w:t>
      </w:r>
      <w:r w:rsidR="00263ECD" w:rsidRPr="007C5311">
        <w:rPr>
          <w:rFonts w:cs="Times New Roman"/>
          <w:szCs w:val="24"/>
        </w:rPr>
        <w:t>,</w:t>
      </w:r>
      <w:r w:rsidR="00CD45E1" w:rsidRPr="007C5311">
        <w:rPr>
          <w:rFonts w:cs="Times New Roman"/>
          <w:szCs w:val="24"/>
        </w:rPr>
        <w:t xml:space="preserve"> mieć możliwość współpracy z magazynem energii,</w:t>
      </w:r>
      <w:r w:rsidR="00263ECD" w:rsidRPr="007C5311">
        <w:rPr>
          <w:rFonts w:cs="Times New Roman"/>
          <w:szCs w:val="24"/>
        </w:rPr>
        <w:t xml:space="preserve"> posiadać min. następujące parametry techniczne</w:t>
      </w:r>
      <w:r w:rsidR="00263ECD" w:rsidRPr="007C5311">
        <w:rPr>
          <w:rFonts w:cs="Arial"/>
          <w:szCs w:val="24"/>
        </w:rPr>
        <w:t>:</w:t>
      </w:r>
    </w:p>
    <w:p w14:paraId="020E669C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Prąd wejście ≤ 40 A</w:t>
      </w:r>
    </w:p>
    <w:p w14:paraId="7D832691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Prąd zwarciowy ≤ 49,5 A</w:t>
      </w:r>
    </w:p>
    <w:p w14:paraId="2B6B75DA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Napięcie wejściowe ≥ 150 V</w:t>
      </w:r>
    </w:p>
    <w:p w14:paraId="5494E943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Napięcie rozpoczęcia pracy ≥ 200 V</w:t>
      </w:r>
    </w:p>
    <w:p w14:paraId="6FC58A9A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Max. napięcie wejściowe ≤ 1000 V</w:t>
      </w:r>
    </w:p>
    <w:p w14:paraId="086318EE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Zakres napięć MPP 250 – 800 V</w:t>
      </w:r>
    </w:p>
    <w:p w14:paraId="5CC013FD" w14:textId="59AF8626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Liczba MPP </w:t>
      </w:r>
      <w:proofErr w:type="spellStart"/>
      <w:r w:rsidRPr="007C5311">
        <w:rPr>
          <w:rFonts w:cs="Times New Roman"/>
          <w:szCs w:val="24"/>
        </w:rPr>
        <w:t>trackerów</w:t>
      </w:r>
      <w:proofErr w:type="spellEnd"/>
      <w:r w:rsidRPr="007C5311">
        <w:rPr>
          <w:rFonts w:cs="Times New Roman"/>
          <w:szCs w:val="24"/>
        </w:rPr>
        <w:t xml:space="preserve"> ≥ </w:t>
      </w:r>
      <w:r w:rsidR="00430763">
        <w:rPr>
          <w:rFonts w:cs="Times New Roman"/>
          <w:szCs w:val="24"/>
        </w:rPr>
        <w:t>4</w:t>
      </w:r>
    </w:p>
    <w:p w14:paraId="4FCBAD39" w14:textId="7A3A433F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Liczba wejść DC ≥ </w:t>
      </w:r>
      <w:r w:rsidR="00430763">
        <w:rPr>
          <w:rFonts w:cs="Times New Roman"/>
          <w:szCs w:val="24"/>
        </w:rPr>
        <w:t>8</w:t>
      </w:r>
    </w:p>
    <w:p w14:paraId="53C13527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Prąd wyjście ≥ 16A</w:t>
      </w:r>
    </w:p>
    <w:p w14:paraId="36210404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Napięcie wyjście 230 V / 400 V</w:t>
      </w:r>
    </w:p>
    <w:p w14:paraId="2BA3E80B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Częstotliwość 50 </w:t>
      </w:r>
      <w:proofErr w:type="spellStart"/>
      <w:r w:rsidRPr="007C5311">
        <w:rPr>
          <w:rFonts w:cs="Times New Roman"/>
          <w:szCs w:val="24"/>
        </w:rPr>
        <w:t>Hz</w:t>
      </w:r>
      <w:proofErr w:type="spellEnd"/>
    </w:p>
    <w:p w14:paraId="4A09B8A0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Instalacja wewnątrz / na zewnątrz</w:t>
      </w:r>
    </w:p>
    <w:p w14:paraId="71FCA8AA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Zakres temperatur od -25°C do +60 °C</w:t>
      </w:r>
    </w:p>
    <w:p w14:paraId="04DF7A19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Stopień ochrony IP≥ 66</w:t>
      </w:r>
    </w:p>
    <w:p w14:paraId="0C5BB9C6" w14:textId="2BF6F744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Dopuszczalna wilgotność </w:t>
      </w:r>
      <w:r w:rsidR="00577946">
        <w:rPr>
          <w:rFonts w:cs="Times New Roman"/>
          <w:szCs w:val="24"/>
        </w:rPr>
        <w:t xml:space="preserve">względna </w:t>
      </w:r>
      <w:r w:rsidRPr="007C5311">
        <w:rPr>
          <w:rFonts w:cs="Times New Roman"/>
          <w:szCs w:val="24"/>
        </w:rPr>
        <w:t>0 - 100 %</w:t>
      </w:r>
    </w:p>
    <w:p w14:paraId="35F2863F" w14:textId="77777777" w:rsidR="007C5311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t>➢</w:t>
      </w:r>
      <w:r w:rsidRPr="007C5311">
        <w:rPr>
          <w:rFonts w:cs="Times New Roman"/>
          <w:szCs w:val="24"/>
        </w:rPr>
        <w:t xml:space="preserve"> Europejski współczynnik sprawności ≥ 97,3 %</w:t>
      </w:r>
    </w:p>
    <w:p w14:paraId="5B5D74FF" w14:textId="3414E3E6" w:rsidR="00B064A8" w:rsidRPr="007C5311" w:rsidRDefault="007C5311" w:rsidP="007C5311">
      <w:pPr>
        <w:pStyle w:val="Bezodstpw"/>
        <w:spacing w:line="360" w:lineRule="auto"/>
        <w:ind w:left="360"/>
        <w:jc w:val="both"/>
        <w:rPr>
          <w:rFonts w:cs="Times New Roman"/>
          <w:szCs w:val="24"/>
        </w:rPr>
      </w:pPr>
      <w:r w:rsidRPr="007C5311">
        <w:rPr>
          <w:rFonts w:ascii="Segoe UI Symbol" w:hAnsi="Segoe UI Symbol" w:cs="Segoe UI Symbol"/>
          <w:szCs w:val="24"/>
        </w:rPr>
        <w:lastRenderedPageBreak/>
        <w:t>➢</w:t>
      </w:r>
      <w:r w:rsidRPr="007C5311">
        <w:rPr>
          <w:rFonts w:cs="Times New Roman"/>
          <w:szCs w:val="24"/>
        </w:rPr>
        <w:t xml:space="preserve"> Zabezpieczenie AFCI</w:t>
      </w:r>
    </w:p>
    <w:p w14:paraId="1A0FB464" w14:textId="77777777" w:rsidR="007C5311" w:rsidRDefault="007C5311" w:rsidP="007C531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3883DDA4" w14:textId="5189B8EF" w:rsidR="007C5311" w:rsidRDefault="007C5311" w:rsidP="007C5311">
      <w:pPr>
        <w:pStyle w:val="Bezodstpw"/>
        <w:numPr>
          <w:ilvl w:val="0"/>
          <w:numId w:val="3"/>
        </w:numPr>
        <w:spacing w:line="360" w:lineRule="auto"/>
        <w:jc w:val="both"/>
      </w:pPr>
      <w:r>
        <w:t>Cześć informacyjna</w:t>
      </w:r>
    </w:p>
    <w:p w14:paraId="23780E54" w14:textId="3ECF770A" w:rsidR="007C5311" w:rsidRDefault="007C5311" w:rsidP="007C5311">
      <w:pPr>
        <w:pStyle w:val="Bezodstpw"/>
        <w:spacing w:line="360" w:lineRule="auto"/>
        <w:jc w:val="both"/>
      </w:pPr>
      <w:r>
        <w:t>Oferent przedstawi dokumenty potwierdzające wykonanie przynajmniej 3 instalacji o</w:t>
      </w:r>
      <w:r w:rsidR="0027352E">
        <w:t xml:space="preserve"> </w:t>
      </w:r>
      <w:r>
        <w:t>podobnej mocy.</w:t>
      </w:r>
    </w:p>
    <w:p w14:paraId="24B423B6" w14:textId="556A5635" w:rsidR="007C5311" w:rsidRDefault="007C5311" w:rsidP="007C5311">
      <w:pPr>
        <w:pStyle w:val="Bezodstpw"/>
        <w:spacing w:line="360" w:lineRule="auto"/>
        <w:jc w:val="both"/>
      </w:pPr>
      <w:r>
        <w:t>Dodatkowo Oferent przedłoży dokumenty stanowiące o ubezpieczeniu od odpowiedzialności</w:t>
      </w:r>
      <w:r w:rsidR="0027352E">
        <w:t xml:space="preserve"> </w:t>
      </w:r>
      <w:r>
        <w:t>cywilnej w zakresie prowadzonej działalności związanej z przedmiotem zamówienia –</w:t>
      </w:r>
    </w:p>
    <w:p w14:paraId="2DCABF35" w14:textId="77777777" w:rsidR="007C5311" w:rsidRDefault="007C5311" w:rsidP="007C5311">
      <w:pPr>
        <w:pStyle w:val="Bezodstpw"/>
        <w:spacing w:line="360" w:lineRule="auto"/>
        <w:jc w:val="both"/>
      </w:pPr>
      <w:r>
        <w:t>minimalna suma ubezpieczenia 1 mln zł.</w:t>
      </w:r>
    </w:p>
    <w:p w14:paraId="4CAA0C0E" w14:textId="77777777" w:rsidR="007C5311" w:rsidRDefault="007C5311" w:rsidP="007C5311">
      <w:pPr>
        <w:pStyle w:val="Bezodstpw"/>
        <w:spacing w:line="360" w:lineRule="auto"/>
        <w:jc w:val="both"/>
      </w:pPr>
    </w:p>
    <w:p w14:paraId="56160FAC" w14:textId="5836E2DD" w:rsidR="007C5311" w:rsidRDefault="007C5311" w:rsidP="007C5311">
      <w:pPr>
        <w:pStyle w:val="Bezodstpw"/>
        <w:spacing w:line="360" w:lineRule="auto"/>
        <w:jc w:val="both"/>
      </w:pPr>
      <w:r>
        <w:t>Podsumowanie przedmiotu zadania inwestycyjnego:</w:t>
      </w:r>
    </w:p>
    <w:p w14:paraId="790049E0" w14:textId="18A30528" w:rsidR="007C5311" w:rsidRDefault="007C5311" w:rsidP="007C5311">
      <w:pPr>
        <w:pStyle w:val="Bezodstpw"/>
        <w:spacing w:line="360" w:lineRule="auto"/>
        <w:jc w:val="both"/>
      </w:pPr>
      <w:r>
        <w:t>1. Zaprojektowanie – Wykonanie projektu technicznego/wykonawczego instalacji i jego</w:t>
      </w:r>
      <w:r w:rsidR="0027352E">
        <w:t xml:space="preserve"> </w:t>
      </w:r>
      <w:r>
        <w:t>uzgodnienie z rzeczoznawcą ds. zabezpieczeń przeciwpożarowych. Projektowane</w:t>
      </w:r>
      <w:r w:rsidR="0027352E">
        <w:t xml:space="preserve"> </w:t>
      </w:r>
      <w:r>
        <w:t>rozwiązania musza być zaakceptowane przez Inwestora. W szczególności cz</w:t>
      </w:r>
      <w:r w:rsidR="0027352E">
        <w:t>ę</w:t>
      </w:r>
      <w:r>
        <w:t>ść</w:t>
      </w:r>
      <w:r w:rsidR="0027352E">
        <w:t xml:space="preserve"> </w:t>
      </w:r>
      <w:r>
        <w:t>projektowa zadania zawierać będzie dodatkowo:</w:t>
      </w:r>
    </w:p>
    <w:p w14:paraId="570C1723" w14:textId="3076F540" w:rsidR="007C5311" w:rsidRDefault="007C5311" w:rsidP="0027352E">
      <w:pPr>
        <w:pStyle w:val="Bezodstpw"/>
        <w:numPr>
          <w:ilvl w:val="0"/>
          <w:numId w:val="4"/>
        </w:numPr>
        <w:spacing w:line="360" w:lineRule="auto"/>
        <w:jc w:val="both"/>
      </w:pPr>
      <w:r>
        <w:t>opinię/ ekspertyzę techniczna dotyczącą możliwości zamontowania konstrukcji pod</w:t>
      </w:r>
      <w:r w:rsidR="0027352E">
        <w:t xml:space="preserve"> </w:t>
      </w:r>
      <w:r>
        <w:t>panele na dachu budynku oraz gwarantującą po wykonaniu instalacji pełną nośność</w:t>
      </w:r>
      <w:r w:rsidR="0027352E">
        <w:t xml:space="preserve"> </w:t>
      </w:r>
      <w:r>
        <w:t>dla wszystkich stropów na których zrealizowane zostanie zadania,</w:t>
      </w:r>
    </w:p>
    <w:p w14:paraId="05E08C49" w14:textId="6FC68ABC" w:rsidR="007C5311" w:rsidRDefault="007C5311" w:rsidP="0027352E">
      <w:pPr>
        <w:pStyle w:val="Bezodstpw"/>
        <w:numPr>
          <w:ilvl w:val="0"/>
          <w:numId w:val="4"/>
        </w:numPr>
        <w:spacing w:line="360" w:lineRule="auto"/>
        <w:jc w:val="both"/>
      </w:pPr>
      <w:r>
        <w:t>analizę ryzyka dla ochrony odgromowej z uwzględnieniem istniejącej infrastruktury,</w:t>
      </w:r>
    </w:p>
    <w:p w14:paraId="4C159D49" w14:textId="616FE11C" w:rsidR="007C5311" w:rsidRDefault="007C5311" w:rsidP="0027352E">
      <w:pPr>
        <w:pStyle w:val="Bezodstpw"/>
        <w:numPr>
          <w:ilvl w:val="0"/>
          <w:numId w:val="4"/>
        </w:numPr>
        <w:spacing w:line="360" w:lineRule="auto"/>
        <w:jc w:val="both"/>
      </w:pPr>
      <w:r>
        <w:t>aktualizację obecnego Scenariusza Pożarowego Obiektu w zakresie doposażeniu</w:t>
      </w:r>
      <w:r w:rsidR="0027352E">
        <w:t xml:space="preserve"> </w:t>
      </w:r>
      <w:r>
        <w:t>budynku w instalację PV.</w:t>
      </w:r>
    </w:p>
    <w:p w14:paraId="0F5976AB" w14:textId="5C662CCE" w:rsidR="007C5311" w:rsidRDefault="007C5311" w:rsidP="007C5311">
      <w:pPr>
        <w:pStyle w:val="Bezodstpw"/>
        <w:spacing w:line="360" w:lineRule="auto"/>
        <w:jc w:val="both"/>
      </w:pPr>
      <w:r>
        <w:t>Opracowania wykonane będą przez projektantów posiadających stosowne</w:t>
      </w:r>
      <w:r w:rsidR="0027352E">
        <w:t xml:space="preserve"> </w:t>
      </w:r>
      <w:r>
        <w:t>uprawnienia, pełniących samodzielne funkcje w budownictwie bądź rzeczoznawców</w:t>
      </w:r>
      <w:r w:rsidR="0027352E">
        <w:t xml:space="preserve"> </w:t>
      </w:r>
      <w:r>
        <w:t>ds. zabezpieczeń przeciwpożarowych.</w:t>
      </w:r>
    </w:p>
    <w:p w14:paraId="5F93D5EF" w14:textId="53A57BC1" w:rsidR="007C5311" w:rsidRDefault="007C5311" w:rsidP="007C5311">
      <w:pPr>
        <w:pStyle w:val="Bezodstpw"/>
        <w:spacing w:line="360" w:lineRule="auto"/>
        <w:jc w:val="both"/>
      </w:pPr>
      <w:r>
        <w:t xml:space="preserve">2. </w:t>
      </w:r>
      <w:r>
        <w:rPr>
          <w:szCs w:val="24"/>
        </w:rPr>
        <w:t>P</w:t>
      </w:r>
      <w:r w:rsidRPr="007C5311">
        <w:rPr>
          <w:szCs w:val="24"/>
        </w:rPr>
        <w:t>okrycie obszaru generatora papą wierzchniego krycia (szczegóły znajdują się w Specyfikacji Technicznej Wykonania i Odbioru robót dotyczącej tej części prac)</w:t>
      </w:r>
    </w:p>
    <w:p w14:paraId="4B1DCA4A" w14:textId="4AD08A07" w:rsidR="007C5311" w:rsidRDefault="007C5311" w:rsidP="007C5311">
      <w:pPr>
        <w:pStyle w:val="Bezodstpw"/>
        <w:spacing w:line="360" w:lineRule="auto"/>
        <w:jc w:val="both"/>
      </w:pPr>
      <w:r>
        <w:t>3. Wykonanie instalacji – dostawa, montaż, wykonanie prób i pomiarów odbiorczych</w:t>
      </w:r>
      <w:r w:rsidR="0027352E">
        <w:t xml:space="preserve"> </w:t>
      </w:r>
      <w:r>
        <w:t>zabudowanej instalacji. Wykonawca zobowiązany jest powołać kierownika robót</w:t>
      </w:r>
      <w:r w:rsidR="0027352E">
        <w:t xml:space="preserve"> </w:t>
      </w:r>
      <w:r>
        <w:t>elektrycznych na potrzeby wykonania prac.</w:t>
      </w:r>
    </w:p>
    <w:p w14:paraId="50E65D23" w14:textId="198B47EC" w:rsidR="007C5311" w:rsidRDefault="007C5311" w:rsidP="007C5311">
      <w:pPr>
        <w:pStyle w:val="Bezodstpw"/>
        <w:spacing w:line="360" w:lineRule="auto"/>
        <w:jc w:val="both"/>
      </w:pPr>
      <w:r>
        <w:t>4. Opracowanie dokumentacji powykonawczej.</w:t>
      </w:r>
    </w:p>
    <w:p w14:paraId="69A080B0" w14:textId="2AB93474" w:rsidR="007C5311" w:rsidRPr="00263ECD" w:rsidRDefault="007C5311" w:rsidP="007C5311">
      <w:pPr>
        <w:pStyle w:val="Bezodstpw"/>
        <w:spacing w:line="360" w:lineRule="auto"/>
        <w:jc w:val="both"/>
      </w:pPr>
      <w:r>
        <w:t>5. Zgłoszenie i przyłączenie w imieniu Zamawiającego instalacji PV do sieci</w:t>
      </w:r>
      <w:r w:rsidR="0027352E">
        <w:t xml:space="preserve"> </w:t>
      </w:r>
      <w:r>
        <w:t>elektroenergetycznej OSD.</w:t>
      </w:r>
    </w:p>
    <w:sectPr w:rsidR="007C5311" w:rsidRPr="0026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E7DC5" w14:textId="77777777" w:rsidR="00216321" w:rsidRDefault="00216321" w:rsidP="00D430C9">
      <w:r>
        <w:separator/>
      </w:r>
    </w:p>
  </w:endnote>
  <w:endnote w:type="continuationSeparator" w:id="0">
    <w:p w14:paraId="610EC7D6" w14:textId="77777777" w:rsidR="00216321" w:rsidRDefault="00216321" w:rsidP="00D4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127C" w14:textId="77777777" w:rsidR="00216321" w:rsidRDefault="00216321" w:rsidP="00D430C9">
      <w:r>
        <w:separator/>
      </w:r>
    </w:p>
  </w:footnote>
  <w:footnote w:type="continuationSeparator" w:id="0">
    <w:p w14:paraId="1EBE23FF" w14:textId="77777777" w:rsidR="00216321" w:rsidRDefault="00216321" w:rsidP="00D43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D7AE2"/>
    <w:multiLevelType w:val="multilevel"/>
    <w:tmpl w:val="1A548E24"/>
    <w:styleLink w:val="WWNum6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F0F0E0C"/>
    <w:multiLevelType w:val="hybridMultilevel"/>
    <w:tmpl w:val="05F270F4"/>
    <w:lvl w:ilvl="0" w:tplc="A81E2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14AE7"/>
    <w:multiLevelType w:val="multilevel"/>
    <w:tmpl w:val="79F4EC2C"/>
    <w:styleLink w:val="WWNum62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BA250A9"/>
    <w:multiLevelType w:val="hybridMultilevel"/>
    <w:tmpl w:val="1DF6CD12"/>
    <w:lvl w:ilvl="0" w:tplc="2234A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947701">
    <w:abstractNumId w:val="0"/>
  </w:num>
  <w:num w:numId="2" w16cid:durableId="162159811">
    <w:abstractNumId w:val="2"/>
  </w:num>
  <w:num w:numId="3" w16cid:durableId="221016646">
    <w:abstractNumId w:val="3"/>
  </w:num>
  <w:num w:numId="4" w16cid:durableId="1979529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85"/>
    <w:rsid w:val="000221A9"/>
    <w:rsid w:val="00027AD5"/>
    <w:rsid w:val="00061D8B"/>
    <w:rsid w:val="000D5A5F"/>
    <w:rsid w:val="00155323"/>
    <w:rsid w:val="001B6CCB"/>
    <w:rsid w:val="001C5C56"/>
    <w:rsid w:val="001F65B0"/>
    <w:rsid w:val="00216321"/>
    <w:rsid w:val="00216837"/>
    <w:rsid w:val="00263ECD"/>
    <w:rsid w:val="0027352E"/>
    <w:rsid w:val="00314EE5"/>
    <w:rsid w:val="00344B09"/>
    <w:rsid w:val="003778C8"/>
    <w:rsid w:val="00417BBF"/>
    <w:rsid w:val="00430763"/>
    <w:rsid w:val="00491AC4"/>
    <w:rsid w:val="00492A35"/>
    <w:rsid w:val="004E4A3D"/>
    <w:rsid w:val="0052189D"/>
    <w:rsid w:val="00577946"/>
    <w:rsid w:val="00680024"/>
    <w:rsid w:val="006D5668"/>
    <w:rsid w:val="00725657"/>
    <w:rsid w:val="007C5311"/>
    <w:rsid w:val="008E2922"/>
    <w:rsid w:val="00914D8B"/>
    <w:rsid w:val="009254C1"/>
    <w:rsid w:val="00930585"/>
    <w:rsid w:val="009D0C37"/>
    <w:rsid w:val="009F50DA"/>
    <w:rsid w:val="00B064A8"/>
    <w:rsid w:val="00C12293"/>
    <w:rsid w:val="00C96E3A"/>
    <w:rsid w:val="00CD38E4"/>
    <w:rsid w:val="00CD45E1"/>
    <w:rsid w:val="00D31901"/>
    <w:rsid w:val="00D430C9"/>
    <w:rsid w:val="00D67212"/>
    <w:rsid w:val="00ED14FA"/>
    <w:rsid w:val="00ED25E7"/>
    <w:rsid w:val="00F63143"/>
    <w:rsid w:val="00FA08BC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698A"/>
  <w15:chartTrackingRefBased/>
  <w15:docId w15:val="{8D3473B7-8558-4CBE-A0E3-205B1DA1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63E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63ECD"/>
    <w:pPr>
      <w:widowControl w:val="0"/>
      <w:suppressAutoHyphens/>
      <w:autoSpaceDN w:val="0"/>
      <w:spacing w:after="0" w:line="36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263ECD"/>
  </w:style>
  <w:style w:type="paragraph" w:customStyle="1" w:styleId="Textbody">
    <w:name w:val="Text body"/>
    <w:basedOn w:val="Standard"/>
    <w:rsid w:val="00263ECD"/>
    <w:pPr>
      <w:spacing w:after="120"/>
    </w:pPr>
  </w:style>
  <w:style w:type="paragraph" w:styleId="Bezodstpw">
    <w:name w:val="No Spacing"/>
    <w:rsid w:val="00263ECD"/>
    <w:pPr>
      <w:autoSpaceDN w:val="0"/>
      <w:spacing w:after="0" w:line="240" w:lineRule="auto"/>
      <w:textAlignment w:val="baseline"/>
    </w:pPr>
    <w:rPr>
      <w:rFonts w:ascii="Arial Narrow" w:eastAsia="SimSun" w:hAnsi="Arial Narrow" w:cs="Mangal"/>
      <w:kern w:val="3"/>
      <w:sz w:val="24"/>
    </w:rPr>
  </w:style>
  <w:style w:type="numbering" w:customStyle="1" w:styleId="WWNum61">
    <w:name w:val="WWNum61"/>
    <w:basedOn w:val="Bezlisty"/>
    <w:rsid w:val="00263ECD"/>
    <w:pPr>
      <w:numPr>
        <w:numId w:val="1"/>
      </w:numPr>
    </w:pPr>
  </w:style>
  <w:style w:type="numbering" w:customStyle="1" w:styleId="WWNum62">
    <w:name w:val="WWNum62"/>
    <w:basedOn w:val="Bezlisty"/>
    <w:rsid w:val="00263ECD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65B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5B0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CD38E4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30C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30C9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30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DCA66-B2D8-4333-A8EB-7D749D40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1479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Czajka</dc:creator>
  <cp:keywords/>
  <dc:description/>
  <cp:lastModifiedBy>Joanna Degler</cp:lastModifiedBy>
  <cp:revision>13</cp:revision>
  <cp:lastPrinted>2022-07-28T08:50:00Z</cp:lastPrinted>
  <dcterms:created xsi:type="dcterms:W3CDTF">2022-08-22T06:41:00Z</dcterms:created>
  <dcterms:modified xsi:type="dcterms:W3CDTF">2026-06-03T08:34:00Z</dcterms:modified>
</cp:coreProperties>
</file>